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F339" w14:textId="7B5955EF" w:rsidR="006F4C2C" w:rsidRPr="00B945B1" w:rsidRDefault="006F4C2C" w:rsidP="006F4C2C">
      <w:pPr>
        <w:jc w:val="center"/>
        <w:rPr>
          <w:rFonts w:ascii="Helvetica" w:hAnsi="Helvetica"/>
          <w:sz w:val="28"/>
          <w:szCs w:val="28"/>
          <w:lang w:val="en-US"/>
        </w:rPr>
      </w:pPr>
      <w:r w:rsidRPr="00B945B1">
        <w:rPr>
          <w:rFonts w:ascii="Helvetica" w:hAnsi="Helvetica"/>
          <w:sz w:val="28"/>
          <w:szCs w:val="28"/>
          <w:lang w:val="en-US"/>
        </w:rPr>
        <w:t xml:space="preserve">Patrick </w:t>
      </w:r>
      <w:r w:rsidRPr="00DB10B9">
        <w:rPr>
          <w:rFonts w:ascii="Helvetica" w:hAnsi="Helvetica"/>
          <w:sz w:val="28"/>
          <w:szCs w:val="28"/>
          <w:lang w:val="en-US"/>
        </w:rPr>
        <w:t>Kruithof</w:t>
      </w:r>
      <w:r w:rsidR="00CE72A4" w:rsidRPr="00DB10B9">
        <w:rPr>
          <w:rFonts w:ascii="Helvetica" w:hAnsi="Helvetica"/>
          <w:sz w:val="28"/>
          <w:szCs w:val="28"/>
          <w:lang w:val="en-US"/>
        </w:rPr>
        <w:t xml:space="preserve"> – </w:t>
      </w:r>
      <w:r w:rsidR="00DB10B9">
        <w:rPr>
          <w:rFonts w:ascii="Helvetica" w:hAnsi="Helvetica"/>
          <w:sz w:val="28"/>
          <w:szCs w:val="28"/>
          <w:lang w:val="en-US"/>
        </w:rPr>
        <w:t>Mothership</w:t>
      </w:r>
      <w:r w:rsidR="00CE72A4" w:rsidRPr="00DB10B9">
        <w:rPr>
          <w:rFonts w:ascii="Helvetica" w:hAnsi="Helvetica"/>
          <w:sz w:val="28"/>
          <w:szCs w:val="28"/>
          <w:lang w:val="en-US"/>
        </w:rPr>
        <w:t xml:space="preserve"> </w:t>
      </w:r>
      <w:r w:rsidR="007835E8">
        <w:rPr>
          <w:rFonts w:ascii="Helvetica" w:hAnsi="Helvetica"/>
          <w:sz w:val="28"/>
          <w:szCs w:val="28"/>
          <w:lang w:val="en-US"/>
        </w:rPr>
        <w:t xml:space="preserve">di </w:t>
      </w:r>
      <w:r w:rsidR="00F9649A" w:rsidRPr="00DB10B9">
        <w:rPr>
          <w:rFonts w:ascii="Helvetica" w:hAnsi="Helvetica"/>
          <w:sz w:val="28"/>
          <w:szCs w:val="28"/>
          <w:lang w:val="en-US"/>
        </w:rPr>
        <w:t>Rotterdam</w:t>
      </w:r>
    </w:p>
    <w:p w14:paraId="20B1937F" w14:textId="77777777" w:rsidR="006F4C2C" w:rsidRPr="00B945B1" w:rsidRDefault="006F4C2C" w:rsidP="006F4C2C">
      <w:pPr>
        <w:jc w:val="center"/>
        <w:rPr>
          <w:rFonts w:ascii="Helvetica" w:hAnsi="Helvetica"/>
          <w:b/>
          <w:i/>
          <w:sz w:val="28"/>
          <w:szCs w:val="28"/>
          <w:lang w:val="en-US"/>
        </w:rPr>
      </w:pPr>
      <w:r w:rsidRPr="00B945B1">
        <w:rPr>
          <w:rFonts w:ascii="Helvetica" w:hAnsi="Helvetica"/>
          <w:b/>
          <w:i/>
          <w:sz w:val="28"/>
          <w:szCs w:val="28"/>
          <w:lang w:val="en-US"/>
        </w:rPr>
        <w:t>The Human Light Circle</w:t>
      </w:r>
      <w:r w:rsidR="00DB582B" w:rsidRPr="00B945B1">
        <w:rPr>
          <w:rFonts w:ascii="Helvetica" w:hAnsi="Helvetica"/>
          <w:b/>
          <w:i/>
          <w:sz w:val="28"/>
          <w:szCs w:val="28"/>
          <w:lang w:val="en-US"/>
        </w:rPr>
        <w:t>s</w:t>
      </w:r>
    </w:p>
    <w:p w14:paraId="5774350B" w14:textId="77777777" w:rsidR="006F4C2C" w:rsidRPr="006F4C2C" w:rsidRDefault="006F4C2C" w:rsidP="006F4C2C">
      <w:pPr>
        <w:jc w:val="center"/>
        <w:rPr>
          <w:rFonts w:ascii="Helvetica" w:hAnsi="Helvetica"/>
        </w:rPr>
      </w:pPr>
      <w:r w:rsidRPr="006F4C2C">
        <w:rPr>
          <w:rFonts w:ascii="Helvetica" w:hAnsi="Helvetica"/>
        </w:rPr>
        <w:t>Performance interattiva</w:t>
      </w:r>
    </w:p>
    <w:p w14:paraId="2023D2E5" w14:textId="77777777" w:rsidR="006F4C2C" w:rsidRDefault="006F4C2C" w:rsidP="006F4C2C">
      <w:pPr>
        <w:jc w:val="center"/>
        <w:rPr>
          <w:rFonts w:ascii="Helvetica" w:hAnsi="Helvetica"/>
          <w:sz w:val="20"/>
          <w:szCs w:val="20"/>
        </w:rPr>
      </w:pPr>
    </w:p>
    <w:p w14:paraId="195E6440" w14:textId="77777777" w:rsidR="0043342B" w:rsidRDefault="000A3F15" w:rsidP="006F4C2C">
      <w:pPr>
        <w:jc w:val="center"/>
        <w:rPr>
          <w:rFonts w:ascii="Helvetica" w:hAnsi="Helvetica"/>
          <w:sz w:val="22"/>
          <w:szCs w:val="22"/>
        </w:rPr>
      </w:pPr>
      <w:r>
        <w:rPr>
          <w:rFonts w:ascii="Helvetica" w:hAnsi="Helvetica"/>
          <w:sz w:val="22"/>
          <w:szCs w:val="22"/>
        </w:rPr>
        <w:t xml:space="preserve">Lido di Venezia, </w:t>
      </w:r>
      <w:r w:rsidR="00AB193B">
        <w:rPr>
          <w:rFonts w:ascii="Helvetica" w:hAnsi="Helvetica"/>
          <w:sz w:val="22"/>
          <w:szCs w:val="22"/>
        </w:rPr>
        <w:t>spiaggia</w:t>
      </w:r>
      <w:r w:rsidR="00025D39">
        <w:rPr>
          <w:rFonts w:ascii="Helvetica" w:hAnsi="Helvetica"/>
          <w:sz w:val="22"/>
          <w:szCs w:val="22"/>
        </w:rPr>
        <w:t xml:space="preserve"> libera</w:t>
      </w:r>
      <w:r w:rsidR="00AB193B">
        <w:rPr>
          <w:rFonts w:ascii="Helvetica" w:hAnsi="Helvetica"/>
          <w:sz w:val="22"/>
          <w:szCs w:val="22"/>
        </w:rPr>
        <w:t xml:space="preserve"> Bluemoon</w:t>
      </w:r>
    </w:p>
    <w:p w14:paraId="5538A28C" w14:textId="77777777" w:rsidR="006F4C2C" w:rsidRPr="006F4C2C" w:rsidRDefault="000A3F15" w:rsidP="006F4C2C">
      <w:pPr>
        <w:jc w:val="center"/>
        <w:rPr>
          <w:rFonts w:ascii="Helvetica" w:hAnsi="Helvetica"/>
          <w:sz w:val="22"/>
          <w:szCs w:val="22"/>
        </w:rPr>
      </w:pPr>
      <w:r>
        <w:rPr>
          <w:rFonts w:ascii="Helvetica" w:hAnsi="Helvetica"/>
          <w:sz w:val="22"/>
          <w:szCs w:val="22"/>
        </w:rPr>
        <w:t>giovedì 10</w:t>
      </w:r>
      <w:r w:rsidR="006F4C2C" w:rsidRPr="006F4C2C">
        <w:rPr>
          <w:rFonts w:ascii="Helvetica" w:hAnsi="Helvetica"/>
          <w:sz w:val="22"/>
          <w:szCs w:val="22"/>
        </w:rPr>
        <w:t xml:space="preserve"> e venerdì </w:t>
      </w:r>
      <w:r>
        <w:rPr>
          <w:rFonts w:ascii="Helvetica" w:hAnsi="Helvetica"/>
          <w:sz w:val="22"/>
          <w:szCs w:val="22"/>
        </w:rPr>
        <w:t>11 settembre</w:t>
      </w:r>
      <w:r w:rsidR="006F4C2C" w:rsidRPr="006F4C2C">
        <w:rPr>
          <w:rFonts w:ascii="Helvetica" w:hAnsi="Helvetica"/>
          <w:sz w:val="22"/>
          <w:szCs w:val="22"/>
        </w:rPr>
        <w:t xml:space="preserve"> 2015</w:t>
      </w:r>
    </w:p>
    <w:p w14:paraId="78C0B0A5" w14:textId="77777777" w:rsidR="006F4C2C" w:rsidRDefault="00F9649A" w:rsidP="006F4C2C">
      <w:pPr>
        <w:jc w:val="center"/>
        <w:rPr>
          <w:rFonts w:ascii="Helvetica" w:hAnsi="Helvetica"/>
          <w:sz w:val="22"/>
          <w:szCs w:val="22"/>
        </w:rPr>
      </w:pPr>
      <w:r>
        <w:rPr>
          <w:rFonts w:ascii="Helvetica" w:hAnsi="Helvetica"/>
          <w:sz w:val="22"/>
          <w:szCs w:val="22"/>
        </w:rPr>
        <w:t>dalle 16</w:t>
      </w:r>
      <w:r w:rsidR="006F4C2C" w:rsidRPr="006F4C2C">
        <w:rPr>
          <w:rFonts w:ascii="Helvetica" w:hAnsi="Helvetica"/>
          <w:sz w:val="22"/>
          <w:szCs w:val="22"/>
        </w:rPr>
        <w:t xml:space="preserve"> a</w:t>
      </w:r>
      <w:r>
        <w:rPr>
          <w:rFonts w:ascii="Helvetica" w:hAnsi="Helvetica"/>
          <w:sz w:val="22"/>
          <w:szCs w:val="22"/>
        </w:rPr>
        <w:t xml:space="preserve"> mezzan</w:t>
      </w:r>
      <w:r w:rsidR="006F4C2C" w:rsidRPr="006F4C2C">
        <w:rPr>
          <w:rFonts w:ascii="Helvetica" w:hAnsi="Helvetica"/>
          <w:sz w:val="22"/>
          <w:szCs w:val="22"/>
        </w:rPr>
        <w:t>otte</w:t>
      </w:r>
    </w:p>
    <w:p w14:paraId="13459757" w14:textId="77777777" w:rsidR="00AB193B" w:rsidRDefault="00AB193B" w:rsidP="006F4C2C">
      <w:pPr>
        <w:jc w:val="center"/>
        <w:rPr>
          <w:rFonts w:ascii="Helvetica" w:hAnsi="Helvetica"/>
          <w:sz w:val="22"/>
          <w:szCs w:val="22"/>
        </w:rPr>
      </w:pPr>
    </w:p>
    <w:p w14:paraId="6FCB9F92" w14:textId="77777777" w:rsidR="00DB10B9" w:rsidRDefault="00DB10B9" w:rsidP="006F4C2C">
      <w:pPr>
        <w:jc w:val="center"/>
        <w:rPr>
          <w:rFonts w:ascii="Helvetica" w:hAnsi="Helvetica"/>
          <w:sz w:val="22"/>
          <w:szCs w:val="22"/>
        </w:rPr>
      </w:pPr>
      <w:r>
        <w:rPr>
          <w:rFonts w:ascii="Helvetica" w:hAnsi="Helvetica"/>
          <w:sz w:val="22"/>
          <w:szCs w:val="22"/>
        </w:rPr>
        <w:t>In occasione della 72.</w:t>
      </w:r>
      <w:r w:rsidR="00AB193B">
        <w:rPr>
          <w:rFonts w:ascii="Helvetica" w:hAnsi="Helvetica"/>
          <w:sz w:val="22"/>
          <w:szCs w:val="22"/>
        </w:rPr>
        <w:t xml:space="preserve"> Mostra Internazionale d’Arte Cinematografica </w:t>
      </w:r>
      <w:r>
        <w:rPr>
          <w:rFonts w:ascii="Helvetica" w:hAnsi="Helvetica"/>
          <w:sz w:val="22"/>
          <w:szCs w:val="22"/>
        </w:rPr>
        <w:t>di Venezia</w:t>
      </w:r>
    </w:p>
    <w:p w14:paraId="71B5A25E" w14:textId="77777777" w:rsidR="00AB193B" w:rsidRDefault="00DB10B9" w:rsidP="006F4C2C">
      <w:pPr>
        <w:jc w:val="center"/>
        <w:rPr>
          <w:rFonts w:ascii="Helvetica" w:hAnsi="Helvetica"/>
          <w:sz w:val="22"/>
          <w:szCs w:val="22"/>
        </w:rPr>
      </w:pPr>
      <w:r>
        <w:rPr>
          <w:rFonts w:ascii="Helvetica" w:hAnsi="Helvetica"/>
          <w:sz w:val="22"/>
          <w:szCs w:val="22"/>
        </w:rPr>
        <w:t>C</w:t>
      </w:r>
      <w:r w:rsidR="00F9649A">
        <w:rPr>
          <w:rFonts w:ascii="Helvetica" w:hAnsi="Helvetica"/>
          <w:sz w:val="22"/>
          <w:szCs w:val="22"/>
        </w:rPr>
        <w:t>on il patrocinio dell’Università Ca’ Foscari di Venezia</w:t>
      </w:r>
    </w:p>
    <w:p w14:paraId="6022D394" w14:textId="77777777" w:rsidR="000847A1" w:rsidRDefault="000847A1" w:rsidP="006F4C2C">
      <w:pPr>
        <w:jc w:val="center"/>
        <w:rPr>
          <w:rFonts w:ascii="Helvetica" w:hAnsi="Helvetica"/>
          <w:sz w:val="22"/>
          <w:szCs w:val="22"/>
        </w:rPr>
      </w:pPr>
    </w:p>
    <w:p w14:paraId="331BB01B" w14:textId="77777777" w:rsidR="000847A1" w:rsidRDefault="00AB193B" w:rsidP="006F4C2C">
      <w:pPr>
        <w:jc w:val="center"/>
        <w:rPr>
          <w:rFonts w:ascii="Helvetica" w:hAnsi="Helvetica"/>
          <w:i/>
          <w:sz w:val="22"/>
          <w:szCs w:val="22"/>
        </w:rPr>
      </w:pPr>
      <w:r>
        <w:rPr>
          <w:rFonts w:ascii="Helvetica" w:hAnsi="Helvetica"/>
          <w:i/>
          <w:sz w:val="22"/>
          <w:szCs w:val="22"/>
        </w:rPr>
        <w:t>L’artista olandese porta al Lido di Venezia, nei giorni della Mostra del Cinema</w:t>
      </w:r>
      <w:r w:rsidR="000847A1" w:rsidRPr="000847A1">
        <w:rPr>
          <w:rFonts w:ascii="Helvetica" w:hAnsi="Helvetica"/>
          <w:i/>
          <w:sz w:val="22"/>
          <w:szCs w:val="22"/>
        </w:rPr>
        <w:t xml:space="preserve">, </w:t>
      </w:r>
      <w:r w:rsidR="00FF7DF5">
        <w:rPr>
          <w:rFonts w:ascii="Helvetica" w:hAnsi="Helvetica"/>
          <w:i/>
          <w:sz w:val="22"/>
          <w:szCs w:val="22"/>
        </w:rPr>
        <w:t xml:space="preserve">la suggestiva </w:t>
      </w:r>
      <w:r w:rsidR="000847A1" w:rsidRPr="000847A1">
        <w:rPr>
          <w:rFonts w:ascii="Helvetica" w:hAnsi="Helvetica"/>
          <w:i/>
          <w:sz w:val="22"/>
          <w:szCs w:val="22"/>
        </w:rPr>
        <w:t xml:space="preserve">performance già realizzata sulle </w:t>
      </w:r>
      <w:r w:rsidR="000847A1" w:rsidRPr="004D63C8">
        <w:rPr>
          <w:rFonts w:ascii="Helvetica" w:hAnsi="Helvetica"/>
          <w:i/>
          <w:sz w:val="22"/>
          <w:szCs w:val="22"/>
        </w:rPr>
        <w:t>spiagge di Rotterdam e Terschelling in</w:t>
      </w:r>
      <w:r w:rsidR="007835E8">
        <w:rPr>
          <w:rFonts w:ascii="Helvetica" w:hAnsi="Helvetica"/>
          <w:i/>
          <w:sz w:val="22"/>
          <w:szCs w:val="22"/>
        </w:rPr>
        <w:t xml:space="preserve"> cui il pubblico darà</w:t>
      </w:r>
      <w:r w:rsidR="000847A1" w:rsidRPr="000847A1">
        <w:rPr>
          <w:rFonts w:ascii="Helvetica" w:hAnsi="Helvetica"/>
          <w:i/>
          <w:sz w:val="22"/>
          <w:szCs w:val="22"/>
        </w:rPr>
        <w:t xml:space="preserve"> vita a un’opera d’arte collettiva </w:t>
      </w:r>
      <w:r w:rsidR="007835E8">
        <w:rPr>
          <w:rFonts w:ascii="Helvetica" w:hAnsi="Helvetica"/>
          <w:i/>
          <w:sz w:val="22"/>
          <w:szCs w:val="22"/>
        </w:rPr>
        <w:t xml:space="preserve">fatta di </w:t>
      </w:r>
      <w:r w:rsidR="00FF7DF5">
        <w:rPr>
          <w:rFonts w:ascii="Helvetica" w:hAnsi="Helvetica"/>
          <w:i/>
          <w:sz w:val="22"/>
          <w:szCs w:val="22"/>
        </w:rPr>
        <w:t xml:space="preserve">cerchi di </w:t>
      </w:r>
      <w:r w:rsidR="000847A1" w:rsidRPr="000847A1">
        <w:rPr>
          <w:rFonts w:ascii="Helvetica" w:hAnsi="Helvetica"/>
          <w:i/>
          <w:sz w:val="22"/>
          <w:szCs w:val="22"/>
        </w:rPr>
        <w:t>sabbia e candele</w:t>
      </w:r>
    </w:p>
    <w:p w14:paraId="483FBF65" w14:textId="77777777" w:rsidR="00025D39" w:rsidRDefault="00025D39" w:rsidP="006F4C2C">
      <w:pPr>
        <w:jc w:val="center"/>
        <w:rPr>
          <w:rFonts w:ascii="Helvetica" w:hAnsi="Helvetica"/>
          <w:i/>
          <w:sz w:val="22"/>
          <w:szCs w:val="22"/>
        </w:rPr>
      </w:pPr>
    </w:p>
    <w:p w14:paraId="509E5963" w14:textId="77777777" w:rsidR="006F4C2C" w:rsidRPr="00927864" w:rsidRDefault="006F4C2C" w:rsidP="00E247D7">
      <w:pPr>
        <w:jc w:val="both"/>
        <w:rPr>
          <w:rFonts w:ascii="Helvetica" w:hAnsi="Helvetica"/>
          <w:sz w:val="20"/>
          <w:szCs w:val="20"/>
        </w:rPr>
      </w:pPr>
    </w:p>
    <w:p w14:paraId="65D800AE" w14:textId="633AB63F" w:rsidR="000961CB" w:rsidRDefault="00E161D6" w:rsidP="00E247D7">
      <w:pPr>
        <w:jc w:val="both"/>
        <w:rPr>
          <w:rFonts w:ascii="Helvetica" w:hAnsi="Helvetica"/>
          <w:sz w:val="20"/>
          <w:szCs w:val="20"/>
        </w:rPr>
      </w:pPr>
      <w:r w:rsidRPr="00E247D7">
        <w:rPr>
          <w:rFonts w:ascii="Helvetica" w:hAnsi="Helvetica"/>
          <w:sz w:val="20"/>
          <w:szCs w:val="20"/>
        </w:rPr>
        <w:t xml:space="preserve">Arriva </w:t>
      </w:r>
      <w:r w:rsidRPr="00C109BB">
        <w:rPr>
          <w:rFonts w:ascii="Helvetica" w:hAnsi="Helvetica"/>
          <w:sz w:val="20"/>
          <w:szCs w:val="20"/>
          <w:u w:val="single"/>
        </w:rPr>
        <w:t>a</w:t>
      </w:r>
      <w:r w:rsidR="00AB193B">
        <w:rPr>
          <w:rFonts w:ascii="Helvetica" w:hAnsi="Helvetica"/>
          <w:sz w:val="20"/>
          <w:szCs w:val="20"/>
          <w:u w:val="single"/>
        </w:rPr>
        <w:t>l Lido di</w:t>
      </w:r>
      <w:r w:rsidRPr="00C109BB">
        <w:rPr>
          <w:rFonts w:ascii="Helvetica" w:hAnsi="Helvetica"/>
          <w:sz w:val="20"/>
          <w:szCs w:val="20"/>
          <w:u w:val="single"/>
        </w:rPr>
        <w:t xml:space="preserve"> Venezia</w:t>
      </w:r>
      <w:r w:rsidR="00AB193B">
        <w:rPr>
          <w:rFonts w:ascii="Helvetica" w:hAnsi="Helvetica"/>
          <w:sz w:val="20"/>
          <w:szCs w:val="20"/>
          <w:u w:val="single"/>
        </w:rPr>
        <w:t xml:space="preserve">, sulla spiaggia </w:t>
      </w:r>
      <w:r w:rsidR="005D0B4E">
        <w:rPr>
          <w:rFonts w:ascii="Helvetica" w:hAnsi="Helvetica"/>
          <w:sz w:val="20"/>
          <w:szCs w:val="20"/>
          <w:u w:val="single"/>
        </w:rPr>
        <w:t xml:space="preserve">libera </w:t>
      </w:r>
      <w:r w:rsidR="00AB193B">
        <w:rPr>
          <w:rFonts w:ascii="Helvetica" w:hAnsi="Helvetica"/>
          <w:sz w:val="20"/>
          <w:szCs w:val="20"/>
          <w:u w:val="single"/>
        </w:rPr>
        <w:t>del Bluemoon</w:t>
      </w:r>
      <w:r w:rsidR="00AB193B" w:rsidRPr="00AB193B">
        <w:rPr>
          <w:rFonts w:ascii="Helvetica" w:hAnsi="Helvetica"/>
          <w:sz w:val="20"/>
          <w:szCs w:val="20"/>
        </w:rPr>
        <w:t>,</w:t>
      </w:r>
      <w:r w:rsidRPr="00E247D7">
        <w:rPr>
          <w:rFonts w:ascii="Helvetica" w:hAnsi="Helvetica"/>
          <w:sz w:val="20"/>
          <w:szCs w:val="20"/>
        </w:rPr>
        <w:t xml:space="preserve"> </w:t>
      </w:r>
      <w:r w:rsidR="008B2AFD" w:rsidRPr="00E247D7">
        <w:rPr>
          <w:rFonts w:ascii="Helvetica" w:hAnsi="Helvetica"/>
          <w:b/>
          <w:i/>
          <w:sz w:val="20"/>
          <w:szCs w:val="20"/>
        </w:rPr>
        <w:t>The Human Light Circle</w:t>
      </w:r>
      <w:r w:rsidR="00DB582B">
        <w:rPr>
          <w:rFonts w:ascii="Helvetica" w:hAnsi="Helvetica"/>
          <w:b/>
          <w:i/>
          <w:sz w:val="20"/>
          <w:szCs w:val="20"/>
        </w:rPr>
        <w:t>s</w:t>
      </w:r>
      <w:r w:rsidR="007E1803" w:rsidRPr="00E247D7">
        <w:rPr>
          <w:rFonts w:ascii="Helvetica" w:hAnsi="Helvetica"/>
          <w:sz w:val="20"/>
          <w:szCs w:val="20"/>
        </w:rPr>
        <w:t>,</w:t>
      </w:r>
      <w:r w:rsidR="00A17657" w:rsidRPr="00E247D7">
        <w:rPr>
          <w:rFonts w:ascii="Helvetica" w:hAnsi="Helvetica"/>
          <w:sz w:val="20"/>
          <w:szCs w:val="20"/>
        </w:rPr>
        <w:t xml:space="preserve"> progetto</w:t>
      </w:r>
      <w:r w:rsidR="007C626F" w:rsidRPr="00E247D7">
        <w:rPr>
          <w:rFonts w:ascii="Helvetica" w:hAnsi="Helvetica"/>
          <w:sz w:val="20"/>
          <w:szCs w:val="20"/>
        </w:rPr>
        <w:t xml:space="preserve"> ideato dall’artista</w:t>
      </w:r>
      <w:r w:rsidRPr="00E247D7">
        <w:rPr>
          <w:rFonts w:ascii="Helvetica" w:hAnsi="Helvetica"/>
          <w:sz w:val="20"/>
          <w:szCs w:val="20"/>
        </w:rPr>
        <w:t xml:space="preserve"> olandese</w:t>
      </w:r>
      <w:r w:rsidR="007C626F" w:rsidRPr="00E247D7">
        <w:rPr>
          <w:rFonts w:ascii="Helvetica" w:hAnsi="Helvetica"/>
          <w:sz w:val="20"/>
          <w:szCs w:val="20"/>
        </w:rPr>
        <w:t xml:space="preserve"> </w:t>
      </w:r>
      <w:r w:rsidR="007C626F" w:rsidRPr="00E247D7">
        <w:rPr>
          <w:rFonts w:ascii="Helvetica" w:hAnsi="Helvetica"/>
          <w:b/>
          <w:sz w:val="20"/>
          <w:szCs w:val="20"/>
        </w:rPr>
        <w:t>Patrick K</w:t>
      </w:r>
      <w:r w:rsidR="007E1803" w:rsidRPr="00E247D7">
        <w:rPr>
          <w:rFonts w:ascii="Helvetica" w:hAnsi="Helvetica"/>
          <w:b/>
          <w:sz w:val="20"/>
          <w:szCs w:val="20"/>
        </w:rPr>
        <w:t>ruithof</w:t>
      </w:r>
      <w:r w:rsidR="005625D8" w:rsidRPr="00E247D7">
        <w:rPr>
          <w:rFonts w:ascii="Helvetica" w:hAnsi="Helvetica"/>
          <w:sz w:val="20"/>
          <w:szCs w:val="20"/>
        </w:rPr>
        <w:t xml:space="preserve"> </w:t>
      </w:r>
      <w:r w:rsidR="00A351DC">
        <w:rPr>
          <w:rFonts w:ascii="Helvetica" w:hAnsi="Helvetica"/>
          <w:sz w:val="20"/>
          <w:szCs w:val="20"/>
        </w:rPr>
        <w:t xml:space="preserve">e </w:t>
      </w:r>
      <w:r w:rsidR="005D0B4E">
        <w:rPr>
          <w:rFonts w:ascii="Helvetica" w:hAnsi="Helvetica"/>
          <w:sz w:val="20"/>
          <w:szCs w:val="20"/>
        </w:rPr>
        <w:t xml:space="preserve">prodotto </w:t>
      </w:r>
      <w:r w:rsidR="00A351DC">
        <w:rPr>
          <w:rFonts w:ascii="Helvetica" w:hAnsi="Helvetica"/>
          <w:sz w:val="20"/>
          <w:szCs w:val="20"/>
        </w:rPr>
        <w:t xml:space="preserve">da </w:t>
      </w:r>
      <w:r w:rsidR="00A351DC" w:rsidRPr="007835E8">
        <w:rPr>
          <w:rFonts w:ascii="Helvetica" w:hAnsi="Helvetica"/>
          <w:b/>
          <w:sz w:val="20"/>
          <w:szCs w:val="20"/>
        </w:rPr>
        <w:t>M</w:t>
      </w:r>
      <w:r w:rsidR="00A351DC" w:rsidRPr="00DB10B9">
        <w:rPr>
          <w:rFonts w:ascii="Helvetica" w:hAnsi="Helvetica"/>
          <w:b/>
          <w:sz w:val="20"/>
          <w:szCs w:val="20"/>
        </w:rPr>
        <w:t>othership</w:t>
      </w:r>
      <w:r w:rsidR="004D63C8" w:rsidRPr="00DB10B9">
        <w:rPr>
          <w:rFonts w:ascii="Helvetica" w:hAnsi="Helvetica"/>
          <w:b/>
          <w:sz w:val="20"/>
          <w:szCs w:val="20"/>
        </w:rPr>
        <w:t xml:space="preserve"> </w:t>
      </w:r>
      <w:r w:rsidR="007835E8">
        <w:rPr>
          <w:rFonts w:ascii="Helvetica" w:hAnsi="Helvetica"/>
          <w:b/>
          <w:sz w:val="20"/>
          <w:szCs w:val="20"/>
        </w:rPr>
        <w:t xml:space="preserve">di </w:t>
      </w:r>
      <w:r w:rsidR="00A351DC" w:rsidRPr="00DB10B9">
        <w:rPr>
          <w:rFonts w:ascii="Helvetica" w:hAnsi="Helvetica"/>
          <w:b/>
          <w:sz w:val="20"/>
          <w:szCs w:val="20"/>
        </w:rPr>
        <w:t>Rotterdam</w:t>
      </w:r>
      <w:r w:rsidR="005D0B4E">
        <w:rPr>
          <w:rFonts w:ascii="Helvetica" w:hAnsi="Helvetica"/>
          <w:sz w:val="20"/>
          <w:szCs w:val="20"/>
        </w:rPr>
        <w:t>,</w:t>
      </w:r>
      <w:r w:rsidR="00A351DC">
        <w:rPr>
          <w:rFonts w:ascii="Helvetica" w:hAnsi="Helvetica"/>
          <w:sz w:val="20"/>
          <w:szCs w:val="20"/>
        </w:rPr>
        <w:t xml:space="preserve"> </w:t>
      </w:r>
      <w:r w:rsidR="005625D8" w:rsidRPr="00E247D7">
        <w:rPr>
          <w:rFonts w:ascii="Helvetica" w:hAnsi="Helvetica"/>
          <w:sz w:val="20"/>
          <w:szCs w:val="20"/>
        </w:rPr>
        <w:t xml:space="preserve">che </w:t>
      </w:r>
      <w:r w:rsidR="00D27CA4">
        <w:rPr>
          <w:rFonts w:ascii="Helvetica" w:hAnsi="Helvetica"/>
          <w:sz w:val="20"/>
          <w:szCs w:val="20"/>
          <w:u w:val="single"/>
        </w:rPr>
        <w:t>le sere del 10</w:t>
      </w:r>
      <w:r w:rsidR="005625D8" w:rsidRPr="00E247D7">
        <w:rPr>
          <w:rFonts w:ascii="Helvetica" w:hAnsi="Helvetica"/>
          <w:sz w:val="20"/>
          <w:szCs w:val="20"/>
          <w:u w:val="single"/>
        </w:rPr>
        <w:t xml:space="preserve"> e </w:t>
      </w:r>
      <w:r w:rsidR="00D27CA4">
        <w:rPr>
          <w:rFonts w:ascii="Helvetica" w:hAnsi="Helvetica"/>
          <w:sz w:val="20"/>
          <w:szCs w:val="20"/>
          <w:u w:val="single"/>
        </w:rPr>
        <w:t>11 settembre</w:t>
      </w:r>
      <w:r w:rsidR="005625D8" w:rsidRPr="00E247D7">
        <w:rPr>
          <w:rFonts w:ascii="Helvetica" w:hAnsi="Helvetica"/>
          <w:sz w:val="20"/>
          <w:szCs w:val="20"/>
          <w:u w:val="single"/>
        </w:rPr>
        <w:t xml:space="preserve"> 2015</w:t>
      </w:r>
      <w:r w:rsidR="005D0B4E">
        <w:rPr>
          <w:rFonts w:ascii="Helvetica" w:hAnsi="Helvetica"/>
          <w:sz w:val="20"/>
          <w:szCs w:val="20"/>
          <w:u w:val="single"/>
        </w:rPr>
        <w:t xml:space="preserve"> (dalle 16</w:t>
      </w:r>
      <w:r w:rsidR="00E23472">
        <w:rPr>
          <w:rFonts w:ascii="Helvetica" w:hAnsi="Helvetica"/>
          <w:sz w:val="20"/>
          <w:szCs w:val="20"/>
          <w:u w:val="single"/>
        </w:rPr>
        <w:t xml:space="preserve"> a</w:t>
      </w:r>
      <w:r w:rsidR="005D0B4E">
        <w:rPr>
          <w:rFonts w:ascii="Helvetica" w:hAnsi="Helvetica"/>
          <w:sz w:val="20"/>
          <w:szCs w:val="20"/>
          <w:u w:val="single"/>
        </w:rPr>
        <w:t xml:space="preserve"> mezza</w:t>
      </w:r>
      <w:r w:rsidR="00E23472">
        <w:rPr>
          <w:rFonts w:ascii="Helvetica" w:hAnsi="Helvetica"/>
          <w:sz w:val="20"/>
          <w:szCs w:val="20"/>
          <w:u w:val="single"/>
        </w:rPr>
        <w:t>notte circa)</w:t>
      </w:r>
      <w:r w:rsidR="00E247D7">
        <w:rPr>
          <w:rFonts w:ascii="Helvetica" w:hAnsi="Helvetica"/>
          <w:sz w:val="20"/>
          <w:szCs w:val="20"/>
        </w:rPr>
        <w:t xml:space="preserve">, </w:t>
      </w:r>
      <w:r w:rsidR="00DB10B9">
        <w:rPr>
          <w:rFonts w:ascii="Helvetica" w:hAnsi="Helvetica"/>
          <w:sz w:val="20"/>
          <w:szCs w:val="20"/>
        </w:rPr>
        <w:t>in occasione</w:t>
      </w:r>
      <w:r w:rsidR="00E247D7">
        <w:rPr>
          <w:rFonts w:ascii="Helvetica" w:hAnsi="Helvetica"/>
          <w:sz w:val="20"/>
          <w:szCs w:val="20"/>
        </w:rPr>
        <w:t xml:space="preserve"> della </w:t>
      </w:r>
      <w:r w:rsidR="00DB10B9">
        <w:rPr>
          <w:rFonts w:ascii="Helvetica" w:hAnsi="Helvetica"/>
          <w:sz w:val="20"/>
          <w:szCs w:val="20"/>
        </w:rPr>
        <w:t>72.</w:t>
      </w:r>
      <w:r w:rsidR="00522149">
        <w:rPr>
          <w:rFonts w:ascii="Helvetica" w:hAnsi="Helvetica"/>
          <w:sz w:val="20"/>
          <w:szCs w:val="20"/>
        </w:rPr>
        <w:t xml:space="preserve"> Mostra Internazionale d’A</w:t>
      </w:r>
      <w:r w:rsidR="00EF6BBA">
        <w:rPr>
          <w:rFonts w:ascii="Helvetica" w:hAnsi="Helvetica"/>
          <w:sz w:val="20"/>
          <w:szCs w:val="20"/>
        </w:rPr>
        <w:t xml:space="preserve">rte Cinematografica </w:t>
      </w:r>
      <w:r w:rsidR="00D27CA4">
        <w:rPr>
          <w:rFonts w:ascii="Helvetica" w:hAnsi="Helvetica"/>
          <w:sz w:val="20"/>
          <w:szCs w:val="20"/>
        </w:rPr>
        <w:t>di Venezia</w:t>
      </w:r>
      <w:r w:rsidR="00E247D7">
        <w:rPr>
          <w:rFonts w:ascii="Helvetica" w:hAnsi="Helvetica"/>
          <w:sz w:val="20"/>
          <w:szCs w:val="20"/>
        </w:rPr>
        <w:t>,</w:t>
      </w:r>
      <w:r w:rsidR="005625D8" w:rsidRPr="00E247D7">
        <w:rPr>
          <w:rFonts w:ascii="Helvetica" w:hAnsi="Helvetica"/>
          <w:sz w:val="20"/>
          <w:szCs w:val="20"/>
        </w:rPr>
        <w:t xml:space="preserve"> darà </w:t>
      </w:r>
      <w:r w:rsidR="005625D8" w:rsidRPr="00492737">
        <w:rPr>
          <w:rFonts w:ascii="Helvetica" w:hAnsi="Helvetica"/>
          <w:sz w:val="20"/>
          <w:szCs w:val="20"/>
        </w:rPr>
        <w:t xml:space="preserve">vita </w:t>
      </w:r>
      <w:r w:rsidR="005625D8" w:rsidRPr="00E247D7">
        <w:rPr>
          <w:rFonts w:ascii="Helvetica" w:hAnsi="Helvetica"/>
          <w:sz w:val="20"/>
          <w:szCs w:val="20"/>
        </w:rPr>
        <w:t>a una</w:t>
      </w:r>
      <w:r w:rsidR="00522149">
        <w:rPr>
          <w:rFonts w:ascii="Helvetica" w:hAnsi="Helvetica"/>
          <w:sz w:val="20"/>
          <w:szCs w:val="20"/>
        </w:rPr>
        <w:t xml:space="preserve"> </w:t>
      </w:r>
      <w:r w:rsidR="005625D8" w:rsidRPr="00EF6BBA">
        <w:rPr>
          <w:rFonts w:ascii="Helvetica" w:hAnsi="Helvetica"/>
          <w:b/>
          <w:sz w:val="20"/>
          <w:szCs w:val="20"/>
        </w:rPr>
        <w:t>performance interattiva</w:t>
      </w:r>
      <w:r w:rsidR="00E247D7">
        <w:rPr>
          <w:rFonts w:ascii="Helvetica" w:hAnsi="Helvetica"/>
          <w:sz w:val="20"/>
          <w:szCs w:val="20"/>
        </w:rPr>
        <w:t xml:space="preserve"> studiata appositamente per lo spazio </w:t>
      </w:r>
      <w:r w:rsidR="005A2423">
        <w:rPr>
          <w:rFonts w:ascii="Helvetica" w:hAnsi="Helvetica"/>
          <w:sz w:val="20"/>
          <w:szCs w:val="20"/>
        </w:rPr>
        <w:t xml:space="preserve">della spiaggia </w:t>
      </w:r>
      <w:r w:rsidR="00D27CA4">
        <w:rPr>
          <w:rFonts w:ascii="Helvetica" w:hAnsi="Helvetica"/>
          <w:sz w:val="20"/>
          <w:szCs w:val="20"/>
        </w:rPr>
        <w:t xml:space="preserve">libera </w:t>
      </w:r>
      <w:r w:rsidR="005A2423">
        <w:rPr>
          <w:rFonts w:ascii="Helvetica" w:hAnsi="Helvetica"/>
          <w:sz w:val="20"/>
          <w:szCs w:val="20"/>
        </w:rPr>
        <w:t>veneziana</w:t>
      </w:r>
      <w:r w:rsidR="00EB6834">
        <w:rPr>
          <w:rFonts w:ascii="Helvetica" w:hAnsi="Helvetica"/>
          <w:sz w:val="20"/>
          <w:szCs w:val="20"/>
        </w:rPr>
        <w:t xml:space="preserve"> e per i</w:t>
      </w:r>
      <w:r w:rsidR="00EF6BBA">
        <w:rPr>
          <w:rFonts w:ascii="Helvetica" w:hAnsi="Helvetica"/>
          <w:sz w:val="20"/>
          <w:szCs w:val="20"/>
        </w:rPr>
        <w:t xml:space="preserve"> residenti, turisti e appassionati di cinema presenti in quei giorni al Lido</w:t>
      </w:r>
      <w:r w:rsidR="00522149">
        <w:rPr>
          <w:rFonts w:ascii="Helvetica" w:hAnsi="Helvetica"/>
          <w:sz w:val="20"/>
          <w:szCs w:val="20"/>
        </w:rPr>
        <w:t>.</w:t>
      </w:r>
      <w:r w:rsidR="000961CB">
        <w:rPr>
          <w:rFonts w:ascii="Helvetica" w:hAnsi="Helvetica"/>
          <w:sz w:val="20"/>
          <w:szCs w:val="20"/>
        </w:rPr>
        <w:t xml:space="preserve"> Protagonisti saranno </w:t>
      </w:r>
      <w:r w:rsidR="000961CB" w:rsidRPr="000961CB">
        <w:rPr>
          <w:rFonts w:ascii="Helvetica" w:hAnsi="Helvetica"/>
          <w:b/>
          <w:sz w:val="20"/>
          <w:szCs w:val="20"/>
        </w:rPr>
        <w:t>cerchi luminosi fatti di sabbia e candel</w:t>
      </w:r>
      <w:r w:rsidR="000961CB" w:rsidRPr="00DB10B9">
        <w:rPr>
          <w:rFonts w:ascii="Helvetica" w:hAnsi="Helvetica"/>
          <w:b/>
          <w:sz w:val="20"/>
          <w:szCs w:val="20"/>
        </w:rPr>
        <w:t xml:space="preserve">e, creati </w:t>
      </w:r>
      <w:r w:rsidR="00DB10B9" w:rsidRPr="00DB10B9">
        <w:rPr>
          <w:rFonts w:ascii="Helvetica" w:hAnsi="Helvetica"/>
          <w:b/>
          <w:sz w:val="20"/>
          <w:szCs w:val="20"/>
        </w:rPr>
        <w:t>dal pubblico,</w:t>
      </w:r>
      <w:r w:rsidR="000961CB">
        <w:rPr>
          <w:rFonts w:ascii="Helvetica" w:hAnsi="Helvetica"/>
          <w:sz w:val="20"/>
          <w:szCs w:val="20"/>
        </w:rPr>
        <w:t xml:space="preserve"> </w:t>
      </w:r>
      <w:r w:rsidR="000961CB" w:rsidRPr="00E247D7">
        <w:rPr>
          <w:rFonts w:ascii="Helvetica" w:hAnsi="Helvetica"/>
          <w:sz w:val="20"/>
          <w:szCs w:val="20"/>
        </w:rPr>
        <w:t xml:space="preserve">che </w:t>
      </w:r>
      <w:r w:rsidR="005D0B4E">
        <w:rPr>
          <w:rFonts w:ascii="Helvetica" w:hAnsi="Helvetica"/>
          <w:sz w:val="20"/>
          <w:szCs w:val="20"/>
        </w:rPr>
        <w:t>daranno</w:t>
      </w:r>
      <w:r w:rsidR="000961CB">
        <w:rPr>
          <w:rFonts w:ascii="Helvetica" w:hAnsi="Helvetica"/>
          <w:sz w:val="20"/>
          <w:szCs w:val="20"/>
        </w:rPr>
        <w:t xml:space="preserve"> così vita </w:t>
      </w:r>
      <w:r w:rsidR="000961CB" w:rsidRPr="00E247D7">
        <w:rPr>
          <w:rFonts w:ascii="Helvetica" w:hAnsi="Helvetica"/>
          <w:sz w:val="20"/>
          <w:szCs w:val="20"/>
        </w:rPr>
        <w:t>a un’</w:t>
      </w:r>
      <w:r w:rsidR="000961CB" w:rsidRPr="000961CB">
        <w:rPr>
          <w:rFonts w:ascii="Helvetica" w:hAnsi="Helvetica"/>
          <w:b/>
          <w:sz w:val="20"/>
          <w:szCs w:val="20"/>
        </w:rPr>
        <w:t>opera d’arte temporanea basata sulla luce</w:t>
      </w:r>
      <w:r w:rsidR="000961CB">
        <w:rPr>
          <w:rFonts w:ascii="Helvetica" w:hAnsi="Helvetica"/>
          <w:sz w:val="20"/>
          <w:szCs w:val="20"/>
        </w:rPr>
        <w:t xml:space="preserve">, sperimentando </w:t>
      </w:r>
      <w:r w:rsidR="000961CB" w:rsidRPr="00E247D7">
        <w:rPr>
          <w:rFonts w:ascii="Helvetica" w:hAnsi="Helvetica"/>
          <w:sz w:val="20"/>
          <w:szCs w:val="20"/>
        </w:rPr>
        <w:t>un’esperienza di condivisione unica</w:t>
      </w:r>
      <w:r w:rsidR="000961CB">
        <w:rPr>
          <w:rFonts w:ascii="Helvetica" w:hAnsi="Helvetica"/>
          <w:sz w:val="20"/>
          <w:szCs w:val="20"/>
        </w:rPr>
        <w:t xml:space="preserve"> e intensa</w:t>
      </w:r>
      <w:r w:rsidR="00EF6BBA">
        <w:rPr>
          <w:rFonts w:ascii="Helvetica" w:hAnsi="Helvetica"/>
          <w:sz w:val="20"/>
          <w:szCs w:val="20"/>
        </w:rPr>
        <w:t xml:space="preserve"> e regalando a </w:t>
      </w:r>
      <w:r w:rsidR="00EF6BBA" w:rsidRPr="007835E8">
        <w:rPr>
          <w:rFonts w:ascii="Helvetica" w:hAnsi="Helvetica"/>
          <w:sz w:val="20"/>
          <w:szCs w:val="20"/>
        </w:rPr>
        <w:t>chiunque passerà per la spiaggia uno spettacolo affascinante</w:t>
      </w:r>
      <w:r w:rsidR="000961CB" w:rsidRPr="007835E8">
        <w:rPr>
          <w:rFonts w:ascii="Helvetica" w:hAnsi="Helvetica"/>
          <w:sz w:val="20"/>
          <w:szCs w:val="20"/>
        </w:rPr>
        <w:t>.</w:t>
      </w:r>
      <w:r w:rsidR="00DB10B9" w:rsidRPr="007835E8">
        <w:rPr>
          <w:rFonts w:ascii="Helvetica" w:hAnsi="Helvetica"/>
          <w:sz w:val="20"/>
          <w:szCs w:val="20"/>
        </w:rPr>
        <w:t xml:space="preserve"> </w:t>
      </w:r>
      <w:r w:rsidR="00CE72A4" w:rsidRPr="007835E8">
        <w:rPr>
          <w:rFonts w:ascii="Helvetica" w:hAnsi="Helvetica"/>
          <w:sz w:val="20"/>
          <w:szCs w:val="20"/>
        </w:rPr>
        <w:t xml:space="preserve">Tutti </w:t>
      </w:r>
      <w:r w:rsidR="007835E8" w:rsidRPr="007835E8">
        <w:rPr>
          <w:rFonts w:ascii="Helvetica" w:hAnsi="Helvetica"/>
          <w:sz w:val="20"/>
          <w:szCs w:val="20"/>
        </w:rPr>
        <w:t xml:space="preserve">coloro che si troveranno al Lido </w:t>
      </w:r>
      <w:r w:rsidR="00CE72A4" w:rsidRPr="007835E8">
        <w:rPr>
          <w:rFonts w:ascii="Helvetica" w:hAnsi="Helvetica"/>
          <w:sz w:val="20"/>
          <w:szCs w:val="20"/>
        </w:rPr>
        <w:t xml:space="preserve">sono inviati </w:t>
      </w:r>
      <w:r w:rsidR="007835E8" w:rsidRPr="007835E8">
        <w:rPr>
          <w:rFonts w:ascii="Helvetica" w:hAnsi="Helvetica"/>
          <w:sz w:val="20"/>
          <w:szCs w:val="20"/>
        </w:rPr>
        <w:t>a partecipare alla creazione dei “</w:t>
      </w:r>
      <w:r w:rsidR="00CE72A4" w:rsidRPr="007835E8">
        <w:rPr>
          <w:rFonts w:ascii="Helvetica" w:hAnsi="Helvetica"/>
          <w:sz w:val="20"/>
          <w:szCs w:val="20"/>
        </w:rPr>
        <w:t>cerchi di luce</w:t>
      </w:r>
      <w:r w:rsidR="007835E8" w:rsidRPr="007835E8">
        <w:rPr>
          <w:rFonts w:ascii="Helvetica" w:hAnsi="Helvetica"/>
          <w:sz w:val="20"/>
          <w:szCs w:val="20"/>
        </w:rPr>
        <w:t>”</w:t>
      </w:r>
      <w:r w:rsidR="00CE72A4" w:rsidRPr="007835E8">
        <w:rPr>
          <w:rFonts w:ascii="Helvetica" w:hAnsi="Helvetica"/>
          <w:sz w:val="20"/>
          <w:szCs w:val="20"/>
        </w:rPr>
        <w:t>.</w:t>
      </w:r>
    </w:p>
    <w:p w14:paraId="2A9F0B9F" w14:textId="77777777" w:rsidR="000961CB" w:rsidRDefault="000961CB" w:rsidP="00E247D7">
      <w:pPr>
        <w:jc w:val="both"/>
        <w:rPr>
          <w:rFonts w:ascii="Helvetica" w:hAnsi="Helvetica"/>
          <w:sz w:val="20"/>
          <w:szCs w:val="20"/>
        </w:rPr>
      </w:pPr>
    </w:p>
    <w:p w14:paraId="328DA8A1" w14:textId="08384D10" w:rsidR="00522149" w:rsidRPr="00522149" w:rsidRDefault="00E247D7" w:rsidP="00522149">
      <w:pPr>
        <w:jc w:val="both"/>
        <w:rPr>
          <w:rFonts w:ascii="Arial" w:hAnsi="Arial" w:cs="Arial"/>
          <w:color w:val="000000"/>
          <w:sz w:val="20"/>
          <w:szCs w:val="20"/>
        </w:rPr>
      </w:pPr>
      <w:r w:rsidRPr="00E247D7">
        <w:rPr>
          <w:rFonts w:ascii="Arial" w:hAnsi="Arial" w:cs="Arial"/>
          <w:sz w:val="20"/>
          <w:szCs w:val="20"/>
        </w:rPr>
        <w:t>L’evento è</w:t>
      </w:r>
      <w:r w:rsidR="004A7D8A">
        <w:rPr>
          <w:rFonts w:ascii="Arial" w:hAnsi="Arial" w:cs="Arial"/>
          <w:sz w:val="20"/>
          <w:szCs w:val="20"/>
        </w:rPr>
        <w:t xml:space="preserve"> </w:t>
      </w:r>
      <w:r w:rsidR="004A7D8A">
        <w:rPr>
          <w:rFonts w:ascii="Arial" w:hAnsi="Arial" w:cs="Arial"/>
          <w:color w:val="000000"/>
          <w:sz w:val="20"/>
          <w:szCs w:val="20"/>
        </w:rPr>
        <w:t>promosso dall’</w:t>
      </w:r>
      <w:r w:rsidR="004A7D8A" w:rsidRPr="00524C5B">
        <w:rPr>
          <w:rFonts w:ascii="Arial" w:hAnsi="Arial" w:cs="Arial"/>
          <w:b/>
          <w:color w:val="000000"/>
          <w:sz w:val="20"/>
          <w:szCs w:val="20"/>
        </w:rPr>
        <w:t>Ambasciata del Regno dei Paesi Bassi in Italia</w:t>
      </w:r>
      <w:r w:rsidRPr="00E247D7">
        <w:rPr>
          <w:rFonts w:ascii="Arial" w:hAnsi="Arial" w:cs="Arial"/>
          <w:sz w:val="20"/>
          <w:szCs w:val="20"/>
        </w:rPr>
        <w:t xml:space="preserve"> </w:t>
      </w:r>
      <w:r w:rsidR="004A7D8A">
        <w:rPr>
          <w:rFonts w:ascii="Arial" w:hAnsi="Arial" w:cs="Arial"/>
          <w:sz w:val="20"/>
          <w:szCs w:val="20"/>
        </w:rPr>
        <w:t>in collaborazione con</w:t>
      </w:r>
      <w:r w:rsidR="00761C2C">
        <w:rPr>
          <w:rFonts w:ascii="Arial" w:hAnsi="Arial" w:cs="Arial"/>
          <w:color w:val="000000"/>
          <w:sz w:val="20"/>
          <w:szCs w:val="20"/>
        </w:rPr>
        <w:t xml:space="preserve"> </w:t>
      </w:r>
      <w:r w:rsidRPr="007835E8">
        <w:rPr>
          <w:rFonts w:ascii="Arial" w:hAnsi="Arial" w:cs="Arial"/>
          <w:b/>
          <w:color w:val="000000"/>
          <w:sz w:val="20"/>
          <w:szCs w:val="20"/>
        </w:rPr>
        <w:t>Mot</w:t>
      </w:r>
      <w:r w:rsidRPr="006149FC">
        <w:rPr>
          <w:rFonts w:ascii="Arial" w:hAnsi="Arial" w:cs="Arial"/>
          <w:b/>
          <w:color w:val="000000"/>
          <w:sz w:val="20"/>
          <w:szCs w:val="20"/>
        </w:rPr>
        <w:t>hership</w:t>
      </w:r>
      <w:r w:rsidR="004A7D8A">
        <w:rPr>
          <w:rFonts w:ascii="Arial" w:hAnsi="Arial" w:cs="Arial"/>
          <w:b/>
          <w:color w:val="000000"/>
          <w:sz w:val="20"/>
          <w:szCs w:val="20"/>
        </w:rPr>
        <w:t xml:space="preserve"> </w:t>
      </w:r>
      <w:r w:rsidR="007835E8">
        <w:rPr>
          <w:rFonts w:ascii="Arial" w:hAnsi="Arial" w:cs="Arial"/>
          <w:b/>
          <w:color w:val="000000"/>
          <w:sz w:val="20"/>
          <w:szCs w:val="20"/>
        </w:rPr>
        <w:t xml:space="preserve">di </w:t>
      </w:r>
      <w:r w:rsidR="004A7D8A">
        <w:rPr>
          <w:rFonts w:ascii="Arial" w:hAnsi="Arial" w:cs="Arial"/>
          <w:b/>
          <w:color w:val="000000"/>
          <w:sz w:val="20"/>
          <w:szCs w:val="20"/>
        </w:rPr>
        <w:t>Rotterdam</w:t>
      </w:r>
      <w:r w:rsidR="00492737">
        <w:rPr>
          <w:rFonts w:ascii="Arial" w:hAnsi="Arial" w:cs="Arial"/>
          <w:color w:val="000000"/>
          <w:sz w:val="20"/>
          <w:szCs w:val="20"/>
        </w:rPr>
        <w:t xml:space="preserve"> e</w:t>
      </w:r>
      <w:r w:rsidR="004A7D8A">
        <w:rPr>
          <w:rFonts w:ascii="Arial" w:hAnsi="Arial" w:cs="Arial"/>
          <w:color w:val="000000"/>
          <w:sz w:val="20"/>
          <w:szCs w:val="20"/>
        </w:rPr>
        <w:t xml:space="preserve"> </w:t>
      </w:r>
      <w:r w:rsidR="004A7D8A" w:rsidRPr="004A7D8A">
        <w:rPr>
          <w:rFonts w:ascii="Arial" w:hAnsi="Arial" w:cs="Arial"/>
          <w:b/>
          <w:color w:val="000000"/>
          <w:sz w:val="20"/>
          <w:szCs w:val="20"/>
        </w:rPr>
        <w:t>The Moment Company</w:t>
      </w:r>
      <w:r w:rsidR="005D0B4E">
        <w:rPr>
          <w:rFonts w:ascii="Arial" w:hAnsi="Arial" w:cs="Arial"/>
          <w:color w:val="000000"/>
          <w:sz w:val="20"/>
          <w:szCs w:val="20"/>
        </w:rPr>
        <w:t xml:space="preserve"> di Rotterdam e con il </w:t>
      </w:r>
      <w:r w:rsidR="005D0B4E" w:rsidRPr="007835E8">
        <w:rPr>
          <w:rFonts w:ascii="Arial" w:hAnsi="Arial" w:cs="Arial"/>
          <w:b/>
          <w:color w:val="000000"/>
          <w:sz w:val="20"/>
          <w:szCs w:val="20"/>
        </w:rPr>
        <w:t>patrocinio dell’Università Ca’ Foscari di Venezia</w:t>
      </w:r>
      <w:r w:rsidR="005D0B4E">
        <w:rPr>
          <w:rFonts w:ascii="Arial" w:hAnsi="Arial" w:cs="Arial"/>
          <w:color w:val="000000"/>
          <w:sz w:val="20"/>
          <w:szCs w:val="20"/>
        </w:rPr>
        <w:t>.</w:t>
      </w:r>
      <w:r w:rsidR="00492737">
        <w:rPr>
          <w:rFonts w:ascii="Arial" w:hAnsi="Arial" w:cs="Arial"/>
          <w:color w:val="000000"/>
          <w:sz w:val="20"/>
          <w:szCs w:val="20"/>
        </w:rPr>
        <w:t xml:space="preserve"> </w:t>
      </w:r>
      <w:r w:rsidR="00522149">
        <w:rPr>
          <w:rFonts w:ascii="Helvetica" w:hAnsi="Helvetica"/>
          <w:sz w:val="20"/>
          <w:szCs w:val="20"/>
        </w:rPr>
        <w:t>L</w:t>
      </w:r>
      <w:r w:rsidR="00522149" w:rsidRPr="00E247D7">
        <w:rPr>
          <w:rFonts w:ascii="Helvetica" w:hAnsi="Helvetica"/>
          <w:sz w:val="20"/>
          <w:szCs w:val="20"/>
        </w:rPr>
        <w:t xml:space="preserve">e due precedenti performance sono state realizzate rispettivamente nel 2012 nella nuova </w:t>
      </w:r>
      <w:r w:rsidR="00522149" w:rsidRPr="004D63C8">
        <w:rPr>
          <w:rFonts w:ascii="Helvetica" w:hAnsi="Helvetica"/>
          <w:sz w:val="20"/>
          <w:szCs w:val="20"/>
        </w:rPr>
        <w:t>area Maasvlakte 2 del porto di Rotterdam e nel 2014 nell’isola di Terschelling.</w:t>
      </w:r>
      <w:r w:rsidR="00522149">
        <w:rPr>
          <w:rFonts w:ascii="Helvetica" w:hAnsi="Helvetica"/>
          <w:sz w:val="20"/>
          <w:szCs w:val="20"/>
        </w:rPr>
        <w:t xml:space="preserve"> </w:t>
      </w:r>
    </w:p>
    <w:p w14:paraId="7F8B0878" w14:textId="77777777" w:rsidR="006149FC" w:rsidRDefault="006149FC" w:rsidP="00E247D7">
      <w:pPr>
        <w:jc w:val="both"/>
        <w:rPr>
          <w:rFonts w:ascii="Arial" w:hAnsi="Arial" w:cs="Arial"/>
          <w:color w:val="000000"/>
          <w:sz w:val="20"/>
          <w:szCs w:val="20"/>
        </w:rPr>
      </w:pPr>
    </w:p>
    <w:p w14:paraId="0672C343" w14:textId="77777777" w:rsidR="00EB6834" w:rsidRDefault="00F0456E" w:rsidP="00E247D7">
      <w:pPr>
        <w:jc w:val="both"/>
        <w:rPr>
          <w:rFonts w:ascii="Arial" w:hAnsi="Arial" w:cs="Arial"/>
          <w:color w:val="000000"/>
          <w:sz w:val="20"/>
          <w:szCs w:val="20"/>
        </w:rPr>
      </w:pPr>
      <w:r>
        <w:rPr>
          <w:rFonts w:ascii="Arial" w:hAnsi="Arial" w:cs="Arial"/>
          <w:color w:val="000000"/>
          <w:sz w:val="20"/>
          <w:szCs w:val="20"/>
        </w:rPr>
        <w:t>Alla base di</w:t>
      </w:r>
      <w:r w:rsidR="006149FC">
        <w:rPr>
          <w:rFonts w:ascii="Arial" w:hAnsi="Arial" w:cs="Arial"/>
          <w:color w:val="000000"/>
          <w:sz w:val="20"/>
          <w:szCs w:val="20"/>
        </w:rPr>
        <w:t xml:space="preserve"> </w:t>
      </w:r>
      <w:r w:rsidR="006149FC" w:rsidRPr="00475798">
        <w:rPr>
          <w:rFonts w:ascii="Arial" w:hAnsi="Arial" w:cs="Arial"/>
          <w:i/>
          <w:color w:val="000000"/>
          <w:sz w:val="20"/>
          <w:szCs w:val="20"/>
        </w:rPr>
        <w:t>The Human Light Circle</w:t>
      </w:r>
      <w:r w:rsidR="00DB582B">
        <w:rPr>
          <w:rFonts w:ascii="Arial" w:hAnsi="Arial" w:cs="Arial"/>
          <w:i/>
          <w:color w:val="000000"/>
          <w:sz w:val="20"/>
          <w:szCs w:val="20"/>
        </w:rPr>
        <w:t>s</w:t>
      </w:r>
      <w:r w:rsidR="006149FC">
        <w:rPr>
          <w:rFonts w:ascii="Arial" w:hAnsi="Arial" w:cs="Arial"/>
          <w:color w:val="000000"/>
          <w:sz w:val="20"/>
          <w:szCs w:val="20"/>
        </w:rPr>
        <w:t xml:space="preserve"> </w:t>
      </w:r>
      <w:r w:rsidR="00CA77DA">
        <w:rPr>
          <w:rFonts w:ascii="Arial" w:hAnsi="Arial" w:cs="Arial"/>
          <w:color w:val="000000"/>
          <w:sz w:val="20"/>
          <w:szCs w:val="20"/>
        </w:rPr>
        <w:t>ci sono la ricerca e l</w:t>
      </w:r>
      <w:r>
        <w:rPr>
          <w:rFonts w:ascii="Arial" w:hAnsi="Arial" w:cs="Arial"/>
          <w:color w:val="000000"/>
          <w:sz w:val="20"/>
          <w:szCs w:val="20"/>
        </w:rPr>
        <w:t xml:space="preserve">a </w:t>
      </w:r>
      <w:r w:rsidRPr="000961CB">
        <w:rPr>
          <w:rFonts w:ascii="Arial" w:hAnsi="Arial" w:cs="Arial"/>
          <w:b/>
          <w:color w:val="000000"/>
          <w:sz w:val="20"/>
          <w:szCs w:val="20"/>
        </w:rPr>
        <w:t>riflessione sulla sostenibilità della produzione</w:t>
      </w:r>
      <w:r w:rsidR="00CA77DA" w:rsidRPr="000961CB">
        <w:rPr>
          <w:rFonts w:ascii="Arial" w:hAnsi="Arial" w:cs="Arial"/>
          <w:b/>
          <w:color w:val="000000"/>
          <w:sz w:val="20"/>
          <w:szCs w:val="20"/>
        </w:rPr>
        <w:t xml:space="preserve"> </w:t>
      </w:r>
      <w:r w:rsidRPr="000961CB">
        <w:rPr>
          <w:rFonts w:ascii="Arial" w:hAnsi="Arial" w:cs="Arial"/>
          <w:b/>
          <w:color w:val="000000"/>
          <w:sz w:val="20"/>
          <w:szCs w:val="20"/>
        </w:rPr>
        <w:t>artistica</w:t>
      </w:r>
      <w:r w:rsidR="00DA226A" w:rsidRPr="000961CB">
        <w:rPr>
          <w:rFonts w:ascii="Arial" w:hAnsi="Arial" w:cs="Arial"/>
          <w:b/>
          <w:color w:val="000000"/>
          <w:sz w:val="20"/>
          <w:szCs w:val="20"/>
        </w:rPr>
        <w:t xml:space="preserve"> e non</w:t>
      </w:r>
      <w:r w:rsidR="00DA226A">
        <w:rPr>
          <w:rFonts w:ascii="Arial" w:hAnsi="Arial" w:cs="Arial"/>
          <w:color w:val="000000"/>
          <w:sz w:val="20"/>
          <w:szCs w:val="20"/>
        </w:rPr>
        <w:t xml:space="preserve">, </w:t>
      </w:r>
      <w:r>
        <w:rPr>
          <w:rFonts w:ascii="Arial" w:hAnsi="Arial" w:cs="Arial"/>
          <w:color w:val="000000"/>
          <w:sz w:val="20"/>
          <w:szCs w:val="20"/>
        </w:rPr>
        <w:t xml:space="preserve">e </w:t>
      </w:r>
      <w:r w:rsidR="002C2953">
        <w:rPr>
          <w:rFonts w:ascii="Arial" w:hAnsi="Arial" w:cs="Arial"/>
          <w:color w:val="000000"/>
          <w:sz w:val="20"/>
          <w:szCs w:val="20"/>
        </w:rPr>
        <w:t xml:space="preserve">un interesse per il senso della </w:t>
      </w:r>
      <w:r w:rsidR="00475798">
        <w:rPr>
          <w:rFonts w:ascii="Arial" w:hAnsi="Arial" w:cs="Arial"/>
          <w:color w:val="000000"/>
          <w:sz w:val="20"/>
          <w:szCs w:val="20"/>
        </w:rPr>
        <w:t>partecipazione</w:t>
      </w:r>
      <w:r w:rsidR="002C2953">
        <w:rPr>
          <w:rFonts w:ascii="Arial" w:hAnsi="Arial" w:cs="Arial"/>
          <w:color w:val="000000"/>
          <w:sz w:val="20"/>
          <w:szCs w:val="20"/>
        </w:rPr>
        <w:t xml:space="preserve"> umana</w:t>
      </w:r>
      <w:r w:rsidR="00CA77DA">
        <w:rPr>
          <w:rFonts w:ascii="Arial" w:hAnsi="Arial" w:cs="Arial"/>
          <w:color w:val="000000"/>
          <w:sz w:val="20"/>
          <w:szCs w:val="20"/>
        </w:rPr>
        <w:t xml:space="preserve">. Entrambi sono aspetti centrali nel lavoro di </w:t>
      </w:r>
      <w:r w:rsidR="00EF6BBA" w:rsidRPr="00DB10B9">
        <w:rPr>
          <w:rFonts w:ascii="Arial" w:hAnsi="Arial" w:cs="Arial"/>
          <w:color w:val="000000"/>
          <w:sz w:val="20"/>
          <w:szCs w:val="20"/>
        </w:rPr>
        <w:t>Patri</w:t>
      </w:r>
      <w:r w:rsidR="004D63C8" w:rsidRPr="00DB10B9">
        <w:rPr>
          <w:rFonts w:ascii="Arial" w:hAnsi="Arial" w:cs="Arial"/>
          <w:color w:val="000000"/>
          <w:sz w:val="20"/>
          <w:szCs w:val="20"/>
        </w:rPr>
        <w:t>c</w:t>
      </w:r>
      <w:r w:rsidR="00EF6BBA" w:rsidRPr="00DB10B9">
        <w:rPr>
          <w:rFonts w:ascii="Arial" w:hAnsi="Arial" w:cs="Arial"/>
          <w:color w:val="000000"/>
          <w:sz w:val="20"/>
          <w:szCs w:val="20"/>
        </w:rPr>
        <w:t xml:space="preserve">k </w:t>
      </w:r>
      <w:r w:rsidR="00CA77DA" w:rsidRPr="00DB10B9">
        <w:rPr>
          <w:rFonts w:ascii="Arial" w:hAnsi="Arial" w:cs="Arial"/>
          <w:color w:val="000000"/>
          <w:sz w:val="20"/>
          <w:szCs w:val="20"/>
        </w:rPr>
        <w:t>Kruithof</w:t>
      </w:r>
      <w:r w:rsidR="00CA77DA">
        <w:rPr>
          <w:rFonts w:ascii="Arial" w:hAnsi="Arial" w:cs="Arial"/>
          <w:color w:val="000000"/>
          <w:sz w:val="20"/>
          <w:szCs w:val="20"/>
        </w:rPr>
        <w:t xml:space="preserve">, nato come designer industriale ma che da anni </w:t>
      </w:r>
      <w:r w:rsidR="00DA226A">
        <w:rPr>
          <w:rFonts w:ascii="Arial" w:hAnsi="Arial" w:cs="Arial"/>
          <w:color w:val="000000"/>
          <w:sz w:val="20"/>
          <w:szCs w:val="20"/>
        </w:rPr>
        <w:t>si interessa a</w:t>
      </w:r>
      <w:r w:rsidR="00CA77DA">
        <w:rPr>
          <w:rFonts w:ascii="Arial" w:hAnsi="Arial" w:cs="Arial"/>
          <w:color w:val="000000"/>
          <w:sz w:val="20"/>
          <w:szCs w:val="20"/>
        </w:rPr>
        <w:t>i temi della sostenibilità e dell’impatto dei consumi sul benessere degli individui e sul futuro del pianeta.</w:t>
      </w:r>
      <w:r w:rsidR="002F0EA3">
        <w:rPr>
          <w:rFonts w:ascii="Arial" w:hAnsi="Arial" w:cs="Arial"/>
          <w:color w:val="000000"/>
          <w:sz w:val="20"/>
          <w:szCs w:val="20"/>
        </w:rPr>
        <w:t xml:space="preserve"> L’evento, che si colloca al confine tra performance e cerimonia, celebra poi i valori dell’uguaglianza nella diversità, dell’armonia, della connessione tra persone</w:t>
      </w:r>
      <w:r w:rsidR="005E1617">
        <w:rPr>
          <w:rFonts w:ascii="Arial" w:hAnsi="Arial" w:cs="Arial"/>
          <w:color w:val="000000"/>
          <w:sz w:val="20"/>
          <w:szCs w:val="20"/>
        </w:rPr>
        <w:t xml:space="preserve"> e tra l’essere umano e la Terra</w:t>
      </w:r>
      <w:r w:rsidR="002F0EA3">
        <w:rPr>
          <w:rFonts w:ascii="Arial" w:hAnsi="Arial" w:cs="Arial"/>
          <w:color w:val="000000"/>
          <w:sz w:val="20"/>
          <w:szCs w:val="20"/>
        </w:rPr>
        <w:t>.</w:t>
      </w:r>
    </w:p>
    <w:p w14:paraId="13D0D796" w14:textId="233B0ADF" w:rsidR="00CA77DA" w:rsidRDefault="00EF6BBA" w:rsidP="00E247D7">
      <w:pPr>
        <w:jc w:val="both"/>
        <w:rPr>
          <w:rFonts w:ascii="Arial" w:hAnsi="Arial" w:cs="Arial"/>
          <w:color w:val="000000"/>
          <w:sz w:val="20"/>
          <w:szCs w:val="20"/>
        </w:rPr>
      </w:pPr>
      <w:r>
        <w:rPr>
          <w:rFonts w:ascii="Arial" w:hAnsi="Arial" w:cs="Arial"/>
          <w:color w:val="000000"/>
          <w:sz w:val="20"/>
          <w:szCs w:val="20"/>
        </w:rPr>
        <w:t>Il proge</w:t>
      </w:r>
      <w:r w:rsidR="00761C2C">
        <w:rPr>
          <w:rFonts w:ascii="Arial" w:hAnsi="Arial" w:cs="Arial"/>
          <w:color w:val="000000"/>
          <w:sz w:val="20"/>
          <w:szCs w:val="20"/>
        </w:rPr>
        <w:t xml:space="preserve">tto artistico è prodotto da </w:t>
      </w:r>
      <w:r>
        <w:rPr>
          <w:rFonts w:ascii="Arial" w:hAnsi="Arial" w:cs="Arial"/>
          <w:color w:val="000000"/>
          <w:sz w:val="20"/>
          <w:szCs w:val="20"/>
        </w:rPr>
        <w:t xml:space="preserve">Mothership </w:t>
      </w:r>
      <w:r w:rsidR="00EB6834">
        <w:rPr>
          <w:rFonts w:ascii="Arial" w:hAnsi="Arial" w:cs="Arial"/>
          <w:color w:val="000000"/>
          <w:sz w:val="20"/>
          <w:szCs w:val="20"/>
        </w:rPr>
        <w:t xml:space="preserve">di </w:t>
      </w:r>
      <w:r>
        <w:rPr>
          <w:rFonts w:ascii="Arial" w:hAnsi="Arial" w:cs="Arial"/>
          <w:color w:val="000000"/>
          <w:sz w:val="20"/>
          <w:szCs w:val="20"/>
        </w:rPr>
        <w:t xml:space="preserve">Rotterdam, </w:t>
      </w:r>
      <w:r w:rsidR="00647D7A">
        <w:rPr>
          <w:rFonts w:ascii="Arial" w:hAnsi="Arial" w:cs="Arial"/>
          <w:color w:val="000000"/>
          <w:sz w:val="20"/>
          <w:szCs w:val="20"/>
        </w:rPr>
        <w:t>società che fornisce servizi di consulenza e produzione per la realizzazione di eventi artistici.</w:t>
      </w:r>
    </w:p>
    <w:p w14:paraId="4DEB4FDC" w14:textId="77777777" w:rsidR="002152CD" w:rsidRDefault="002C2953" w:rsidP="00E247D7">
      <w:pPr>
        <w:jc w:val="both"/>
        <w:rPr>
          <w:rFonts w:ascii="Arial" w:hAnsi="Arial" w:cs="Arial"/>
          <w:color w:val="000000"/>
          <w:sz w:val="20"/>
          <w:szCs w:val="20"/>
        </w:rPr>
      </w:pPr>
      <w:r>
        <w:rPr>
          <w:rFonts w:ascii="Arial" w:hAnsi="Arial" w:cs="Arial"/>
          <w:color w:val="000000"/>
          <w:sz w:val="20"/>
          <w:szCs w:val="20"/>
        </w:rPr>
        <w:t xml:space="preserve"> </w:t>
      </w:r>
    </w:p>
    <w:p w14:paraId="576397DE" w14:textId="77777777" w:rsidR="00DA226A" w:rsidRDefault="00DA226A" w:rsidP="00E247D7">
      <w:pPr>
        <w:jc w:val="both"/>
        <w:rPr>
          <w:rFonts w:ascii="Arial" w:hAnsi="Arial" w:cs="Arial"/>
          <w:color w:val="000000"/>
          <w:sz w:val="20"/>
          <w:szCs w:val="20"/>
        </w:rPr>
      </w:pPr>
      <w:r w:rsidRPr="00475798">
        <w:rPr>
          <w:rFonts w:ascii="Arial" w:hAnsi="Arial" w:cs="Arial"/>
          <w:i/>
          <w:color w:val="000000"/>
          <w:sz w:val="20"/>
          <w:szCs w:val="20"/>
        </w:rPr>
        <w:t>The Human Light Circle</w:t>
      </w:r>
      <w:r w:rsidR="00DB582B">
        <w:rPr>
          <w:rFonts w:ascii="Arial" w:hAnsi="Arial" w:cs="Arial"/>
          <w:i/>
          <w:color w:val="000000"/>
          <w:sz w:val="20"/>
          <w:szCs w:val="20"/>
        </w:rPr>
        <w:t>s</w:t>
      </w:r>
      <w:r>
        <w:rPr>
          <w:rFonts w:ascii="Arial" w:hAnsi="Arial" w:cs="Arial"/>
          <w:color w:val="000000"/>
          <w:sz w:val="20"/>
          <w:szCs w:val="20"/>
        </w:rPr>
        <w:t xml:space="preserve"> </w:t>
      </w:r>
      <w:r w:rsidR="002F0EA3">
        <w:rPr>
          <w:rFonts w:ascii="Arial" w:hAnsi="Arial" w:cs="Arial"/>
          <w:color w:val="000000"/>
          <w:sz w:val="20"/>
          <w:szCs w:val="20"/>
        </w:rPr>
        <w:t xml:space="preserve">è </w:t>
      </w:r>
      <w:r w:rsidR="000E643B">
        <w:rPr>
          <w:rFonts w:ascii="Arial" w:hAnsi="Arial" w:cs="Arial"/>
          <w:color w:val="000000"/>
          <w:sz w:val="20"/>
          <w:szCs w:val="20"/>
        </w:rPr>
        <w:t>una composizione di</w:t>
      </w:r>
      <w:r w:rsidR="002152CD">
        <w:rPr>
          <w:rFonts w:ascii="Arial" w:hAnsi="Arial" w:cs="Arial"/>
          <w:color w:val="000000"/>
          <w:sz w:val="20"/>
          <w:szCs w:val="20"/>
        </w:rPr>
        <w:t xml:space="preserve"> </w:t>
      </w:r>
      <w:r w:rsidR="002152CD" w:rsidRPr="000961CB">
        <w:rPr>
          <w:rFonts w:ascii="Arial" w:hAnsi="Arial" w:cs="Arial"/>
          <w:b/>
          <w:color w:val="000000"/>
          <w:sz w:val="20"/>
          <w:szCs w:val="20"/>
        </w:rPr>
        <w:t xml:space="preserve">cerchi </w:t>
      </w:r>
      <w:r w:rsidRPr="000961CB">
        <w:rPr>
          <w:rFonts w:ascii="Arial" w:hAnsi="Arial" w:cs="Arial"/>
          <w:b/>
          <w:color w:val="000000"/>
          <w:sz w:val="20"/>
          <w:szCs w:val="20"/>
        </w:rPr>
        <w:t>unici</w:t>
      </w:r>
      <w:r w:rsidR="00087770" w:rsidRPr="000961CB">
        <w:rPr>
          <w:rFonts w:ascii="Arial" w:hAnsi="Arial" w:cs="Arial"/>
          <w:b/>
          <w:color w:val="000000"/>
          <w:sz w:val="20"/>
          <w:szCs w:val="20"/>
        </w:rPr>
        <w:t xml:space="preserve"> perché </w:t>
      </w:r>
      <w:r w:rsidR="002C2953" w:rsidRPr="000961CB">
        <w:rPr>
          <w:rFonts w:ascii="Arial" w:hAnsi="Arial" w:cs="Arial"/>
          <w:b/>
          <w:color w:val="000000"/>
          <w:sz w:val="20"/>
          <w:szCs w:val="20"/>
        </w:rPr>
        <w:t>r</w:t>
      </w:r>
      <w:r w:rsidR="002152CD" w:rsidRPr="000961CB">
        <w:rPr>
          <w:rFonts w:ascii="Arial" w:hAnsi="Arial" w:cs="Arial"/>
          <w:b/>
          <w:color w:val="000000"/>
          <w:sz w:val="20"/>
          <w:szCs w:val="20"/>
        </w:rPr>
        <w:t>ealizzati</w:t>
      </w:r>
      <w:r w:rsidR="000961CB" w:rsidRPr="000961CB">
        <w:rPr>
          <w:rFonts w:ascii="Arial" w:hAnsi="Arial" w:cs="Arial"/>
          <w:b/>
          <w:color w:val="000000"/>
          <w:sz w:val="20"/>
          <w:szCs w:val="20"/>
        </w:rPr>
        <w:t xml:space="preserve"> a partire dalla </w:t>
      </w:r>
      <w:r w:rsidR="002C2953" w:rsidRPr="000961CB">
        <w:rPr>
          <w:rFonts w:ascii="Arial" w:hAnsi="Arial" w:cs="Arial"/>
          <w:b/>
          <w:color w:val="000000"/>
          <w:sz w:val="20"/>
          <w:szCs w:val="20"/>
        </w:rPr>
        <w:t>combina</w:t>
      </w:r>
      <w:r w:rsidR="002F0EA3" w:rsidRPr="000961CB">
        <w:rPr>
          <w:rFonts w:ascii="Arial" w:hAnsi="Arial" w:cs="Arial"/>
          <w:b/>
          <w:color w:val="000000"/>
          <w:sz w:val="20"/>
          <w:szCs w:val="20"/>
        </w:rPr>
        <w:t>zione di</w:t>
      </w:r>
      <w:r w:rsidR="002C2953" w:rsidRPr="000961CB">
        <w:rPr>
          <w:rFonts w:ascii="Arial" w:hAnsi="Arial" w:cs="Arial"/>
          <w:b/>
          <w:color w:val="000000"/>
          <w:sz w:val="20"/>
          <w:szCs w:val="20"/>
        </w:rPr>
        <w:t xml:space="preserve"> due misure </w:t>
      </w:r>
      <w:r w:rsidR="000961CB" w:rsidRPr="000961CB">
        <w:rPr>
          <w:rFonts w:ascii="Arial" w:hAnsi="Arial" w:cs="Arial"/>
          <w:b/>
          <w:color w:val="000000"/>
          <w:sz w:val="20"/>
          <w:szCs w:val="20"/>
        </w:rPr>
        <w:t>d</w:t>
      </w:r>
      <w:r w:rsidR="000961CB">
        <w:rPr>
          <w:rFonts w:ascii="Arial" w:hAnsi="Arial" w:cs="Arial"/>
          <w:b/>
          <w:color w:val="000000"/>
          <w:sz w:val="20"/>
          <w:szCs w:val="20"/>
        </w:rPr>
        <w:t>el corpo d</w:t>
      </w:r>
      <w:r w:rsidR="000961CB" w:rsidRPr="000961CB">
        <w:rPr>
          <w:rFonts w:ascii="Arial" w:hAnsi="Arial" w:cs="Arial"/>
          <w:b/>
          <w:color w:val="000000"/>
          <w:sz w:val="20"/>
          <w:szCs w:val="20"/>
        </w:rPr>
        <w:t>i ciascun partecipante</w:t>
      </w:r>
      <w:r w:rsidR="002C2953">
        <w:rPr>
          <w:rFonts w:ascii="Arial" w:hAnsi="Arial" w:cs="Arial"/>
          <w:color w:val="000000"/>
          <w:sz w:val="20"/>
          <w:szCs w:val="20"/>
        </w:rPr>
        <w:t>: l’altezza dell’ombeli</w:t>
      </w:r>
      <w:r>
        <w:rPr>
          <w:rFonts w:ascii="Arial" w:hAnsi="Arial" w:cs="Arial"/>
          <w:color w:val="000000"/>
          <w:sz w:val="20"/>
          <w:szCs w:val="20"/>
        </w:rPr>
        <w:t>co</w:t>
      </w:r>
      <w:r w:rsidR="001B0259">
        <w:rPr>
          <w:rFonts w:ascii="Arial" w:hAnsi="Arial" w:cs="Arial"/>
          <w:color w:val="000000"/>
          <w:sz w:val="20"/>
          <w:szCs w:val="20"/>
        </w:rPr>
        <w:t xml:space="preserve"> - considerato il centro vitale del corpo umano in molte culture -</w:t>
      </w:r>
      <w:r>
        <w:rPr>
          <w:rFonts w:ascii="Arial" w:hAnsi="Arial" w:cs="Arial"/>
          <w:color w:val="000000"/>
          <w:sz w:val="20"/>
          <w:szCs w:val="20"/>
        </w:rPr>
        <w:t xml:space="preserve"> e la distanza tra due passi.</w:t>
      </w:r>
      <w:r w:rsidR="00F674E9">
        <w:rPr>
          <w:rFonts w:ascii="Arial" w:hAnsi="Arial" w:cs="Arial"/>
          <w:color w:val="000000"/>
          <w:sz w:val="20"/>
          <w:szCs w:val="20"/>
        </w:rPr>
        <w:t xml:space="preserve"> </w:t>
      </w:r>
    </w:p>
    <w:p w14:paraId="22C5FD89" w14:textId="77777777" w:rsidR="000E643B" w:rsidRDefault="000E643B" w:rsidP="00E247D7">
      <w:pPr>
        <w:jc w:val="both"/>
        <w:rPr>
          <w:rFonts w:ascii="Arial" w:hAnsi="Arial" w:cs="Arial"/>
          <w:color w:val="000000"/>
          <w:sz w:val="20"/>
          <w:szCs w:val="20"/>
        </w:rPr>
      </w:pPr>
    </w:p>
    <w:p w14:paraId="209C3B1A" w14:textId="5CA87D90" w:rsidR="00DA226A" w:rsidRDefault="00BB5DB6" w:rsidP="00E247D7">
      <w:pPr>
        <w:jc w:val="both"/>
        <w:rPr>
          <w:rFonts w:ascii="Arial" w:hAnsi="Arial" w:cs="Arial"/>
          <w:color w:val="000000"/>
          <w:sz w:val="20"/>
          <w:szCs w:val="20"/>
        </w:rPr>
      </w:pPr>
      <w:r>
        <w:rPr>
          <w:rFonts w:ascii="Arial" w:hAnsi="Arial" w:cs="Arial"/>
          <w:color w:val="000000"/>
          <w:sz w:val="20"/>
          <w:szCs w:val="20"/>
        </w:rPr>
        <w:t>Per la realizzazione dei cerchi,</w:t>
      </w:r>
      <w:r w:rsidR="00321B3E">
        <w:rPr>
          <w:rFonts w:ascii="Arial" w:hAnsi="Arial" w:cs="Arial"/>
          <w:color w:val="000000"/>
          <w:sz w:val="20"/>
          <w:szCs w:val="20"/>
        </w:rPr>
        <w:t xml:space="preserve"> c</w:t>
      </w:r>
      <w:r w:rsidR="00C231F3">
        <w:rPr>
          <w:rFonts w:ascii="Arial" w:hAnsi="Arial" w:cs="Arial"/>
          <w:color w:val="000000"/>
          <w:sz w:val="20"/>
          <w:szCs w:val="20"/>
        </w:rPr>
        <w:t xml:space="preserve">iascun </w:t>
      </w:r>
      <w:r w:rsidR="00321B3E">
        <w:rPr>
          <w:rFonts w:ascii="Arial" w:hAnsi="Arial" w:cs="Arial"/>
          <w:color w:val="000000"/>
          <w:sz w:val="20"/>
          <w:szCs w:val="20"/>
        </w:rPr>
        <w:t>volontario</w:t>
      </w:r>
      <w:r w:rsidR="002C2953">
        <w:rPr>
          <w:rFonts w:ascii="Arial" w:hAnsi="Arial" w:cs="Arial"/>
          <w:color w:val="000000"/>
          <w:sz w:val="20"/>
          <w:szCs w:val="20"/>
        </w:rPr>
        <w:t xml:space="preserve"> </w:t>
      </w:r>
      <w:r w:rsidR="00F674E9">
        <w:rPr>
          <w:rFonts w:ascii="Arial" w:hAnsi="Arial" w:cs="Arial"/>
          <w:color w:val="000000"/>
          <w:sz w:val="20"/>
          <w:szCs w:val="20"/>
        </w:rPr>
        <w:t>terrà all’altezza del proprio ombelico</w:t>
      </w:r>
      <w:r w:rsidR="00C231F3">
        <w:rPr>
          <w:rFonts w:ascii="Arial" w:hAnsi="Arial" w:cs="Arial"/>
          <w:color w:val="000000"/>
          <w:sz w:val="20"/>
          <w:szCs w:val="20"/>
        </w:rPr>
        <w:t xml:space="preserve"> una corda </w:t>
      </w:r>
      <w:r w:rsidR="002C2953">
        <w:rPr>
          <w:rFonts w:ascii="Arial" w:hAnsi="Arial" w:cs="Arial"/>
          <w:color w:val="000000"/>
          <w:sz w:val="20"/>
          <w:szCs w:val="20"/>
        </w:rPr>
        <w:t>che all’</w:t>
      </w:r>
      <w:r w:rsidR="00DA226A">
        <w:rPr>
          <w:rFonts w:ascii="Arial" w:hAnsi="Arial" w:cs="Arial"/>
          <w:color w:val="000000"/>
          <w:sz w:val="20"/>
          <w:szCs w:val="20"/>
        </w:rPr>
        <w:t>altro capo sarà</w:t>
      </w:r>
      <w:r w:rsidR="00C231F3">
        <w:rPr>
          <w:rFonts w:ascii="Arial" w:hAnsi="Arial" w:cs="Arial"/>
          <w:color w:val="000000"/>
          <w:sz w:val="20"/>
          <w:szCs w:val="20"/>
        </w:rPr>
        <w:t xml:space="preserve"> fissata a</w:t>
      </w:r>
      <w:r w:rsidR="005E1617">
        <w:rPr>
          <w:rFonts w:ascii="Arial" w:hAnsi="Arial" w:cs="Arial"/>
          <w:color w:val="000000"/>
          <w:sz w:val="20"/>
          <w:szCs w:val="20"/>
        </w:rPr>
        <w:t xml:space="preserve"> un’asta di bambù piantata nella sabbia, un sistema che </w:t>
      </w:r>
      <w:r w:rsidR="00647D7A">
        <w:rPr>
          <w:rFonts w:ascii="Arial" w:hAnsi="Arial" w:cs="Arial"/>
          <w:color w:val="000000"/>
          <w:sz w:val="20"/>
          <w:szCs w:val="20"/>
        </w:rPr>
        <w:t>vuole richiamare</w:t>
      </w:r>
      <w:r w:rsidR="005E1617">
        <w:rPr>
          <w:rFonts w:ascii="Arial" w:hAnsi="Arial" w:cs="Arial"/>
          <w:color w:val="000000"/>
          <w:sz w:val="20"/>
          <w:szCs w:val="20"/>
        </w:rPr>
        <w:t xml:space="preserve"> il legame</w:t>
      </w:r>
      <w:r w:rsidR="00647D7A">
        <w:rPr>
          <w:rFonts w:ascii="Arial" w:hAnsi="Arial" w:cs="Arial"/>
          <w:color w:val="000000"/>
          <w:sz w:val="20"/>
          <w:szCs w:val="20"/>
        </w:rPr>
        <w:t xml:space="preserve"> del cordone ombelicale con la T</w:t>
      </w:r>
      <w:r w:rsidR="005E1617">
        <w:rPr>
          <w:rFonts w:ascii="Arial" w:hAnsi="Arial" w:cs="Arial"/>
          <w:color w:val="000000"/>
          <w:sz w:val="20"/>
          <w:szCs w:val="20"/>
        </w:rPr>
        <w:t>erra</w:t>
      </w:r>
      <w:r w:rsidR="00C231F3">
        <w:rPr>
          <w:rFonts w:ascii="Arial" w:hAnsi="Arial" w:cs="Arial"/>
          <w:color w:val="000000"/>
          <w:sz w:val="20"/>
          <w:szCs w:val="20"/>
        </w:rPr>
        <w:t xml:space="preserve">; </w:t>
      </w:r>
      <w:r>
        <w:rPr>
          <w:rFonts w:ascii="Arial" w:hAnsi="Arial" w:cs="Arial"/>
          <w:color w:val="000000"/>
          <w:sz w:val="20"/>
          <w:szCs w:val="20"/>
        </w:rPr>
        <w:t xml:space="preserve">il partecipante disegnerà il </w:t>
      </w:r>
      <w:r w:rsidR="000961CB">
        <w:rPr>
          <w:rFonts w:ascii="Arial" w:hAnsi="Arial" w:cs="Arial"/>
          <w:color w:val="000000"/>
          <w:sz w:val="20"/>
          <w:szCs w:val="20"/>
        </w:rPr>
        <w:t>perimetro</w:t>
      </w:r>
      <w:r>
        <w:rPr>
          <w:rFonts w:ascii="Arial" w:hAnsi="Arial" w:cs="Arial"/>
          <w:color w:val="000000"/>
          <w:sz w:val="20"/>
          <w:szCs w:val="20"/>
        </w:rPr>
        <w:t xml:space="preserve"> sulla sabbia camminando in cerchio e lo percorrerà quindi </w:t>
      </w:r>
      <w:r w:rsidR="004D163F">
        <w:rPr>
          <w:rFonts w:ascii="Arial" w:hAnsi="Arial" w:cs="Arial"/>
          <w:color w:val="000000"/>
          <w:sz w:val="20"/>
          <w:szCs w:val="20"/>
        </w:rPr>
        <w:t xml:space="preserve">in </w:t>
      </w:r>
      <w:r w:rsidR="00475798">
        <w:rPr>
          <w:rFonts w:ascii="Arial" w:hAnsi="Arial" w:cs="Arial"/>
          <w:color w:val="000000"/>
          <w:sz w:val="20"/>
          <w:szCs w:val="20"/>
        </w:rPr>
        <w:t>2</w:t>
      </w:r>
      <w:r w:rsidR="0040016F">
        <w:rPr>
          <w:rFonts w:ascii="Arial" w:hAnsi="Arial" w:cs="Arial"/>
          <w:color w:val="000000"/>
          <w:sz w:val="20"/>
          <w:szCs w:val="20"/>
        </w:rPr>
        <w:t xml:space="preserve">4 passi, </w:t>
      </w:r>
      <w:r w:rsidR="005A2423">
        <w:rPr>
          <w:rFonts w:ascii="Arial" w:hAnsi="Arial" w:cs="Arial"/>
          <w:color w:val="000000"/>
          <w:sz w:val="20"/>
          <w:szCs w:val="20"/>
        </w:rPr>
        <w:t xml:space="preserve">numero che resta </w:t>
      </w:r>
      <w:r w:rsidR="004D163F">
        <w:rPr>
          <w:rFonts w:ascii="Arial" w:hAnsi="Arial" w:cs="Arial"/>
          <w:color w:val="000000"/>
          <w:sz w:val="20"/>
          <w:szCs w:val="20"/>
        </w:rPr>
        <w:t>costante</w:t>
      </w:r>
      <w:r w:rsidR="005A2423">
        <w:rPr>
          <w:rFonts w:ascii="Arial" w:hAnsi="Arial" w:cs="Arial"/>
          <w:color w:val="000000"/>
          <w:sz w:val="20"/>
          <w:szCs w:val="20"/>
        </w:rPr>
        <w:t xml:space="preserve"> </w:t>
      </w:r>
      <w:r w:rsidR="0040016F">
        <w:rPr>
          <w:rFonts w:ascii="Arial" w:hAnsi="Arial" w:cs="Arial"/>
          <w:color w:val="000000"/>
          <w:sz w:val="20"/>
          <w:szCs w:val="20"/>
        </w:rPr>
        <w:t>a pres</w:t>
      </w:r>
      <w:r w:rsidR="000E643B">
        <w:rPr>
          <w:rFonts w:ascii="Arial" w:hAnsi="Arial" w:cs="Arial"/>
          <w:color w:val="000000"/>
          <w:sz w:val="20"/>
          <w:szCs w:val="20"/>
        </w:rPr>
        <w:t>cindere dall’altezza di ciascuna persona</w:t>
      </w:r>
      <w:r w:rsidR="00A5659E">
        <w:rPr>
          <w:rFonts w:ascii="Arial" w:hAnsi="Arial" w:cs="Arial"/>
          <w:color w:val="000000"/>
          <w:sz w:val="20"/>
          <w:szCs w:val="20"/>
        </w:rPr>
        <w:t xml:space="preserve"> e che ha inoltre il valore simbolico di</w:t>
      </w:r>
      <w:r w:rsidR="00475798">
        <w:rPr>
          <w:rFonts w:ascii="Arial" w:hAnsi="Arial" w:cs="Arial"/>
          <w:color w:val="000000"/>
          <w:sz w:val="20"/>
          <w:szCs w:val="20"/>
        </w:rPr>
        <w:t xml:space="preserve"> rappresenta</w:t>
      </w:r>
      <w:r w:rsidR="00A5659E">
        <w:rPr>
          <w:rFonts w:ascii="Arial" w:hAnsi="Arial" w:cs="Arial"/>
          <w:color w:val="000000"/>
          <w:sz w:val="20"/>
          <w:szCs w:val="20"/>
        </w:rPr>
        <w:t>re</w:t>
      </w:r>
      <w:r>
        <w:rPr>
          <w:rFonts w:ascii="Arial" w:hAnsi="Arial" w:cs="Arial"/>
          <w:color w:val="000000"/>
          <w:sz w:val="20"/>
          <w:szCs w:val="20"/>
        </w:rPr>
        <w:t xml:space="preserve"> le ore del giorno. N</w:t>
      </w:r>
      <w:r w:rsidR="00475798">
        <w:rPr>
          <w:rFonts w:ascii="Arial" w:hAnsi="Arial" w:cs="Arial"/>
          <w:color w:val="000000"/>
          <w:sz w:val="20"/>
          <w:szCs w:val="20"/>
        </w:rPr>
        <w:t>el segno lasciato</w:t>
      </w:r>
      <w:r w:rsidR="00DA226A">
        <w:rPr>
          <w:rFonts w:ascii="Arial" w:hAnsi="Arial" w:cs="Arial"/>
          <w:color w:val="000000"/>
          <w:sz w:val="20"/>
          <w:szCs w:val="20"/>
        </w:rPr>
        <w:t xml:space="preserve"> sulla sabbia</w:t>
      </w:r>
      <w:r w:rsidR="00475798">
        <w:rPr>
          <w:rFonts w:ascii="Arial" w:hAnsi="Arial" w:cs="Arial"/>
          <w:color w:val="000000"/>
          <w:sz w:val="20"/>
          <w:szCs w:val="20"/>
        </w:rPr>
        <w:t xml:space="preserve"> da ciascun</w:t>
      </w:r>
      <w:r>
        <w:rPr>
          <w:rFonts w:ascii="Arial" w:hAnsi="Arial" w:cs="Arial"/>
          <w:color w:val="000000"/>
          <w:sz w:val="20"/>
          <w:szCs w:val="20"/>
        </w:rPr>
        <w:t>o dei 24 passi</w:t>
      </w:r>
      <w:r w:rsidR="00647D7A">
        <w:rPr>
          <w:rFonts w:ascii="Arial" w:hAnsi="Arial" w:cs="Arial"/>
          <w:color w:val="000000"/>
          <w:sz w:val="20"/>
          <w:szCs w:val="20"/>
        </w:rPr>
        <w:t>,</w:t>
      </w:r>
      <w:r w:rsidR="00475798">
        <w:rPr>
          <w:rFonts w:ascii="Arial" w:hAnsi="Arial" w:cs="Arial"/>
          <w:color w:val="000000"/>
          <w:sz w:val="20"/>
          <w:szCs w:val="20"/>
        </w:rPr>
        <w:t xml:space="preserve"> </w:t>
      </w:r>
      <w:r w:rsidR="00511201">
        <w:rPr>
          <w:rFonts w:ascii="Arial" w:hAnsi="Arial" w:cs="Arial"/>
          <w:color w:val="000000"/>
          <w:sz w:val="20"/>
          <w:szCs w:val="20"/>
        </w:rPr>
        <w:t xml:space="preserve">ognuno </w:t>
      </w:r>
      <w:r>
        <w:rPr>
          <w:rFonts w:ascii="Arial" w:hAnsi="Arial" w:cs="Arial"/>
          <w:color w:val="000000"/>
          <w:sz w:val="20"/>
          <w:szCs w:val="20"/>
        </w:rPr>
        <w:t>collocherà</w:t>
      </w:r>
      <w:r w:rsidR="00475798">
        <w:rPr>
          <w:rFonts w:ascii="Arial" w:hAnsi="Arial" w:cs="Arial"/>
          <w:color w:val="000000"/>
          <w:sz w:val="20"/>
          <w:szCs w:val="20"/>
        </w:rPr>
        <w:t xml:space="preserve"> un sacchetto di carta con all’interno </w:t>
      </w:r>
      <w:r w:rsidR="00647D7A">
        <w:rPr>
          <w:rFonts w:ascii="Arial" w:hAnsi="Arial" w:cs="Arial"/>
          <w:color w:val="000000"/>
          <w:sz w:val="20"/>
          <w:szCs w:val="20"/>
        </w:rPr>
        <w:t xml:space="preserve">della sabbia e </w:t>
      </w:r>
      <w:r w:rsidR="00475798">
        <w:rPr>
          <w:rFonts w:ascii="Arial" w:hAnsi="Arial" w:cs="Arial"/>
          <w:color w:val="000000"/>
          <w:sz w:val="20"/>
          <w:szCs w:val="20"/>
        </w:rPr>
        <w:t xml:space="preserve">una piccola candela. </w:t>
      </w:r>
    </w:p>
    <w:p w14:paraId="24940F1E" w14:textId="77777777" w:rsidR="006071B5" w:rsidRDefault="006071B5" w:rsidP="00E247D7">
      <w:pPr>
        <w:jc w:val="both"/>
        <w:rPr>
          <w:rFonts w:ascii="Arial" w:hAnsi="Arial" w:cs="Arial"/>
          <w:color w:val="000000"/>
          <w:sz w:val="20"/>
          <w:szCs w:val="20"/>
        </w:rPr>
      </w:pPr>
    </w:p>
    <w:p w14:paraId="5F14ADFD" w14:textId="77777777" w:rsidR="006071B5" w:rsidRPr="006071B5" w:rsidRDefault="006071B5" w:rsidP="00E247D7">
      <w:pPr>
        <w:jc w:val="both"/>
        <w:rPr>
          <w:rFonts w:ascii="Helvetica" w:hAnsi="Helvetica"/>
          <w:sz w:val="20"/>
          <w:szCs w:val="20"/>
        </w:rPr>
      </w:pPr>
      <w:r>
        <w:rPr>
          <w:rFonts w:ascii="Helvetica" w:hAnsi="Helvetica"/>
          <w:sz w:val="20"/>
          <w:szCs w:val="20"/>
        </w:rPr>
        <w:t xml:space="preserve">Nel corso delle due serate verranno realizzati complessivamente </w:t>
      </w:r>
      <w:r w:rsidRPr="00D27CA4">
        <w:rPr>
          <w:rFonts w:ascii="Helvetica" w:hAnsi="Helvetica"/>
          <w:b/>
          <w:sz w:val="20"/>
          <w:szCs w:val="20"/>
        </w:rPr>
        <w:t>72 cerchi di luce</w:t>
      </w:r>
      <w:r>
        <w:rPr>
          <w:rFonts w:ascii="Helvetica" w:hAnsi="Helvetica"/>
          <w:sz w:val="20"/>
          <w:szCs w:val="20"/>
        </w:rPr>
        <w:t xml:space="preserve">, 36 in ciascuna serata: un </w:t>
      </w:r>
      <w:r w:rsidRPr="00D27CA4">
        <w:rPr>
          <w:rFonts w:ascii="Helvetica" w:hAnsi="Helvetica"/>
          <w:b/>
          <w:sz w:val="20"/>
          <w:szCs w:val="20"/>
        </w:rPr>
        <w:t>omaggio</w:t>
      </w:r>
      <w:r>
        <w:rPr>
          <w:rFonts w:ascii="Helvetica" w:hAnsi="Helvetica"/>
          <w:sz w:val="20"/>
          <w:szCs w:val="20"/>
        </w:rPr>
        <w:t xml:space="preserve"> al numero dell’edizione della Mostra del Cinema in programma quest’anno. </w:t>
      </w:r>
    </w:p>
    <w:p w14:paraId="3763B6AD" w14:textId="77777777" w:rsidR="000E643B" w:rsidRDefault="000E643B" w:rsidP="00E247D7">
      <w:pPr>
        <w:jc w:val="both"/>
        <w:rPr>
          <w:rFonts w:ascii="Arial" w:hAnsi="Arial" w:cs="Arial"/>
          <w:color w:val="000000"/>
          <w:sz w:val="20"/>
          <w:szCs w:val="20"/>
        </w:rPr>
      </w:pPr>
    </w:p>
    <w:p w14:paraId="0763D6AE" w14:textId="77777777" w:rsidR="00647D7A" w:rsidRDefault="00E43892" w:rsidP="00522149">
      <w:pPr>
        <w:jc w:val="both"/>
        <w:rPr>
          <w:rFonts w:ascii="Arial" w:hAnsi="Arial" w:cs="Arial"/>
          <w:color w:val="000000"/>
          <w:sz w:val="20"/>
          <w:szCs w:val="20"/>
        </w:rPr>
      </w:pPr>
      <w:r>
        <w:rPr>
          <w:rFonts w:ascii="Arial" w:hAnsi="Arial" w:cs="Arial"/>
          <w:color w:val="000000"/>
          <w:sz w:val="20"/>
          <w:szCs w:val="20"/>
        </w:rPr>
        <w:t>La preparazione della spia</w:t>
      </w:r>
      <w:r w:rsidR="00647D7A">
        <w:rPr>
          <w:rFonts w:ascii="Arial" w:hAnsi="Arial" w:cs="Arial"/>
          <w:color w:val="000000"/>
          <w:sz w:val="20"/>
          <w:szCs w:val="20"/>
        </w:rPr>
        <w:t>ggia partirà intorno alle 16</w:t>
      </w:r>
      <w:r>
        <w:rPr>
          <w:rFonts w:ascii="Arial" w:hAnsi="Arial" w:cs="Arial"/>
          <w:color w:val="000000"/>
          <w:sz w:val="20"/>
          <w:szCs w:val="20"/>
        </w:rPr>
        <w:t xml:space="preserve"> e i partecipanti potranno iniziare a realizzare i cerchi dalle 17, mentre le candele saranno accese al tramonto (</w:t>
      </w:r>
      <w:r w:rsidRPr="007835E8">
        <w:rPr>
          <w:rFonts w:ascii="Arial" w:hAnsi="Arial" w:cs="Arial"/>
          <w:color w:val="000000"/>
          <w:sz w:val="20"/>
          <w:szCs w:val="20"/>
        </w:rPr>
        <w:t>tra le 19.</w:t>
      </w:r>
      <w:r w:rsidR="004D63C8" w:rsidRPr="007835E8">
        <w:rPr>
          <w:rFonts w:ascii="Arial" w:hAnsi="Arial" w:cs="Arial"/>
          <w:color w:val="000000"/>
          <w:sz w:val="20"/>
          <w:szCs w:val="20"/>
        </w:rPr>
        <w:t>30</w:t>
      </w:r>
      <w:r w:rsidRPr="007835E8">
        <w:rPr>
          <w:rFonts w:ascii="Arial" w:hAnsi="Arial" w:cs="Arial"/>
          <w:color w:val="000000"/>
          <w:sz w:val="20"/>
          <w:szCs w:val="20"/>
        </w:rPr>
        <w:t xml:space="preserve"> e le</w:t>
      </w:r>
      <w:r>
        <w:rPr>
          <w:rFonts w:ascii="Arial" w:hAnsi="Arial" w:cs="Arial"/>
          <w:color w:val="000000"/>
          <w:sz w:val="20"/>
          <w:szCs w:val="20"/>
        </w:rPr>
        <w:t xml:space="preserve"> 20.15). A quel punto</w:t>
      </w:r>
      <w:r w:rsidR="002152CD">
        <w:rPr>
          <w:rFonts w:ascii="Arial" w:hAnsi="Arial" w:cs="Arial"/>
          <w:color w:val="000000"/>
          <w:sz w:val="20"/>
          <w:szCs w:val="20"/>
        </w:rPr>
        <w:t xml:space="preserve"> </w:t>
      </w:r>
      <w:r w:rsidR="00475798" w:rsidRPr="00475798">
        <w:rPr>
          <w:rFonts w:ascii="Arial" w:hAnsi="Arial" w:cs="Arial"/>
          <w:i/>
          <w:color w:val="000000"/>
          <w:sz w:val="20"/>
          <w:szCs w:val="20"/>
        </w:rPr>
        <w:t>The Human Light Circles</w:t>
      </w:r>
      <w:r w:rsidR="00475798">
        <w:rPr>
          <w:rFonts w:ascii="Arial" w:hAnsi="Arial" w:cs="Arial"/>
          <w:color w:val="000000"/>
          <w:sz w:val="20"/>
          <w:szCs w:val="20"/>
        </w:rPr>
        <w:t xml:space="preserve"> </w:t>
      </w:r>
      <w:r w:rsidR="00686A25">
        <w:rPr>
          <w:rFonts w:ascii="Arial" w:hAnsi="Arial" w:cs="Arial"/>
          <w:color w:val="000000"/>
          <w:sz w:val="20"/>
          <w:szCs w:val="20"/>
        </w:rPr>
        <w:t xml:space="preserve">si trasformerà </w:t>
      </w:r>
      <w:r w:rsidR="0040016F">
        <w:rPr>
          <w:rFonts w:ascii="Arial" w:hAnsi="Arial" w:cs="Arial"/>
          <w:color w:val="000000"/>
          <w:sz w:val="20"/>
          <w:szCs w:val="20"/>
        </w:rPr>
        <w:t xml:space="preserve">in </w:t>
      </w:r>
      <w:r w:rsidR="0040016F" w:rsidRPr="00DA226A">
        <w:rPr>
          <w:rFonts w:ascii="Arial" w:hAnsi="Arial" w:cs="Arial"/>
          <w:b/>
          <w:color w:val="000000"/>
          <w:sz w:val="20"/>
          <w:szCs w:val="20"/>
        </w:rPr>
        <w:t>una costellazione luminosa di cerchi di diverse dimensioni</w:t>
      </w:r>
      <w:r w:rsidR="00DA226A">
        <w:rPr>
          <w:rFonts w:ascii="Arial" w:hAnsi="Arial" w:cs="Arial"/>
          <w:color w:val="000000"/>
          <w:sz w:val="20"/>
          <w:szCs w:val="20"/>
        </w:rPr>
        <w:t xml:space="preserve">. Tutti i presenti </w:t>
      </w:r>
      <w:r w:rsidR="00DA226A">
        <w:rPr>
          <w:rFonts w:ascii="Arial" w:hAnsi="Arial" w:cs="Arial"/>
          <w:color w:val="000000"/>
          <w:sz w:val="20"/>
          <w:szCs w:val="20"/>
        </w:rPr>
        <w:lastRenderedPageBreak/>
        <w:t xml:space="preserve">potranno poi </w:t>
      </w:r>
      <w:r w:rsidR="00166F08">
        <w:rPr>
          <w:rFonts w:ascii="Arial" w:hAnsi="Arial" w:cs="Arial"/>
          <w:color w:val="000000"/>
          <w:sz w:val="20"/>
          <w:szCs w:val="20"/>
        </w:rPr>
        <w:t xml:space="preserve">ammirarla </w:t>
      </w:r>
      <w:r w:rsidR="00647D7A">
        <w:rPr>
          <w:rFonts w:ascii="Arial" w:hAnsi="Arial" w:cs="Arial"/>
          <w:color w:val="000000"/>
          <w:sz w:val="20"/>
          <w:szCs w:val="20"/>
        </w:rPr>
        <w:t xml:space="preserve">anche </w:t>
      </w:r>
      <w:r w:rsidR="00166F08">
        <w:rPr>
          <w:rFonts w:ascii="Arial" w:hAnsi="Arial" w:cs="Arial"/>
          <w:color w:val="000000"/>
          <w:sz w:val="20"/>
          <w:szCs w:val="20"/>
        </w:rPr>
        <w:t xml:space="preserve">dall’alto, </w:t>
      </w:r>
      <w:r w:rsidR="00D27CA4">
        <w:rPr>
          <w:rFonts w:ascii="Arial" w:hAnsi="Arial" w:cs="Arial"/>
          <w:color w:val="000000"/>
          <w:sz w:val="20"/>
          <w:szCs w:val="20"/>
        </w:rPr>
        <w:t>dalle passerelle che conducono alla spiaggia,</w:t>
      </w:r>
      <w:r w:rsidR="002152CD">
        <w:rPr>
          <w:rFonts w:ascii="Arial" w:hAnsi="Arial" w:cs="Arial"/>
          <w:color w:val="000000"/>
          <w:sz w:val="20"/>
          <w:szCs w:val="20"/>
        </w:rPr>
        <w:t xml:space="preserve"> per poter</w:t>
      </w:r>
      <w:r w:rsidR="00166F08">
        <w:rPr>
          <w:rFonts w:ascii="Arial" w:hAnsi="Arial" w:cs="Arial"/>
          <w:color w:val="000000"/>
          <w:sz w:val="20"/>
          <w:szCs w:val="20"/>
        </w:rPr>
        <w:t xml:space="preserve"> godere appieno </w:t>
      </w:r>
      <w:r w:rsidR="002152CD">
        <w:rPr>
          <w:rFonts w:ascii="Arial" w:hAnsi="Arial" w:cs="Arial"/>
          <w:color w:val="000000"/>
          <w:sz w:val="20"/>
          <w:szCs w:val="20"/>
        </w:rPr>
        <w:t xml:space="preserve">dello spettacolo e condividere l’emozione </w:t>
      </w:r>
      <w:r w:rsidR="000E643B">
        <w:rPr>
          <w:rFonts w:ascii="Arial" w:hAnsi="Arial" w:cs="Arial"/>
          <w:color w:val="000000"/>
          <w:sz w:val="20"/>
          <w:szCs w:val="20"/>
        </w:rPr>
        <w:t>dell’</w:t>
      </w:r>
      <w:r w:rsidR="002152CD">
        <w:rPr>
          <w:rFonts w:ascii="Arial" w:hAnsi="Arial" w:cs="Arial"/>
          <w:color w:val="000000"/>
          <w:sz w:val="20"/>
          <w:szCs w:val="20"/>
        </w:rPr>
        <w:t>aver contribuito a realizzarlo</w:t>
      </w:r>
      <w:r w:rsidR="00166F08">
        <w:rPr>
          <w:rFonts w:ascii="Arial" w:hAnsi="Arial" w:cs="Arial"/>
          <w:color w:val="000000"/>
          <w:sz w:val="20"/>
          <w:szCs w:val="20"/>
        </w:rPr>
        <w:t>.</w:t>
      </w:r>
    </w:p>
    <w:p w14:paraId="1C2F7DCC" w14:textId="77777777" w:rsidR="00647D7A" w:rsidRDefault="00647D7A" w:rsidP="00522149">
      <w:pPr>
        <w:jc w:val="both"/>
        <w:rPr>
          <w:rFonts w:ascii="Arial" w:hAnsi="Arial" w:cs="Arial"/>
          <w:color w:val="000000"/>
          <w:sz w:val="20"/>
          <w:szCs w:val="20"/>
        </w:rPr>
      </w:pPr>
    </w:p>
    <w:p w14:paraId="46E5D919" w14:textId="77777777" w:rsidR="00511201" w:rsidRDefault="00087770" w:rsidP="00522149">
      <w:pPr>
        <w:jc w:val="both"/>
        <w:rPr>
          <w:rFonts w:ascii="Arial" w:hAnsi="Arial" w:cs="Arial"/>
          <w:color w:val="000000"/>
          <w:sz w:val="20"/>
          <w:szCs w:val="20"/>
        </w:rPr>
      </w:pPr>
      <w:r>
        <w:rPr>
          <w:rFonts w:ascii="Arial" w:hAnsi="Arial" w:cs="Arial"/>
          <w:color w:val="000000"/>
          <w:sz w:val="20"/>
          <w:szCs w:val="20"/>
        </w:rPr>
        <w:t>L’intero processo creativo sarà supervisionato da Patrick Kruithof e dal suo staff, che saranno a disposizione dei presenti per indicazioni e suggerimenti.</w:t>
      </w:r>
      <w:r w:rsidR="00E43892">
        <w:rPr>
          <w:rFonts w:ascii="Arial" w:hAnsi="Arial" w:cs="Arial"/>
          <w:color w:val="000000"/>
          <w:sz w:val="20"/>
          <w:szCs w:val="20"/>
        </w:rPr>
        <w:t xml:space="preserve"> A ogni partecipante inoltre sarà fornito un manuale in italiano per la creazione del proprio “cerchio di luce”, contenente anche le informazioni sulle misure di sicurezza da adottare. </w:t>
      </w:r>
    </w:p>
    <w:p w14:paraId="5A7F46E5" w14:textId="7AC68179" w:rsidR="00CA5F40" w:rsidRDefault="00522149" w:rsidP="00522149">
      <w:pPr>
        <w:jc w:val="both"/>
        <w:rPr>
          <w:rFonts w:ascii="Helvetica" w:hAnsi="Helvetica"/>
          <w:sz w:val="20"/>
          <w:szCs w:val="20"/>
        </w:rPr>
      </w:pPr>
      <w:r>
        <w:rPr>
          <w:rFonts w:ascii="Helvetica" w:hAnsi="Helvetica"/>
          <w:sz w:val="20"/>
          <w:szCs w:val="20"/>
        </w:rPr>
        <w:t xml:space="preserve">La partecipazione è aperta a </w:t>
      </w:r>
      <w:r w:rsidRPr="007835E8">
        <w:rPr>
          <w:rFonts w:ascii="Helvetica" w:hAnsi="Helvetica"/>
          <w:sz w:val="20"/>
          <w:szCs w:val="20"/>
        </w:rPr>
        <w:t>tutti, compresi i bambini se accompagnati</w:t>
      </w:r>
      <w:r w:rsidR="005D0B4E" w:rsidRPr="007835E8">
        <w:rPr>
          <w:rFonts w:ascii="Helvetica" w:hAnsi="Helvetica"/>
          <w:sz w:val="20"/>
          <w:szCs w:val="20"/>
        </w:rPr>
        <w:t xml:space="preserve">, </w:t>
      </w:r>
      <w:r w:rsidR="00647D7A" w:rsidRPr="007835E8">
        <w:rPr>
          <w:rFonts w:ascii="Helvetica" w:hAnsi="Helvetica"/>
          <w:sz w:val="20"/>
          <w:szCs w:val="20"/>
        </w:rPr>
        <w:t xml:space="preserve">fino a esaurimento dei posti disponibili </w:t>
      </w:r>
      <w:r w:rsidR="005D0B4E" w:rsidRPr="007835E8">
        <w:rPr>
          <w:rFonts w:ascii="Helvetica" w:hAnsi="Helvetica"/>
          <w:sz w:val="20"/>
          <w:szCs w:val="20"/>
        </w:rPr>
        <w:t>e non è necessaria prenotazione.</w:t>
      </w:r>
      <w:r w:rsidR="00647D7A" w:rsidRPr="007835E8">
        <w:rPr>
          <w:rFonts w:ascii="Helvetica" w:hAnsi="Helvetica"/>
          <w:sz w:val="20"/>
          <w:szCs w:val="20"/>
        </w:rPr>
        <w:t xml:space="preserve"> </w:t>
      </w:r>
    </w:p>
    <w:p w14:paraId="3E648915" w14:textId="77777777" w:rsidR="00CA5F40" w:rsidRDefault="00CA5F40" w:rsidP="00522149">
      <w:pPr>
        <w:jc w:val="both"/>
        <w:rPr>
          <w:rFonts w:ascii="Helvetica" w:hAnsi="Helvetica"/>
          <w:sz w:val="20"/>
          <w:szCs w:val="20"/>
        </w:rPr>
      </w:pPr>
    </w:p>
    <w:p w14:paraId="64F9B181" w14:textId="5FCFB520" w:rsidR="00522149" w:rsidRPr="00522149" w:rsidRDefault="00647D7A" w:rsidP="00522149">
      <w:pPr>
        <w:jc w:val="both"/>
        <w:rPr>
          <w:rFonts w:ascii="Arial" w:hAnsi="Arial" w:cs="Arial"/>
          <w:color w:val="000000"/>
          <w:sz w:val="20"/>
          <w:szCs w:val="20"/>
        </w:rPr>
      </w:pPr>
      <w:r w:rsidRPr="007835E8">
        <w:rPr>
          <w:rFonts w:ascii="Helvetica" w:hAnsi="Helvetica"/>
          <w:sz w:val="20"/>
          <w:szCs w:val="20"/>
        </w:rPr>
        <w:t xml:space="preserve">Per informazioni: </w:t>
      </w:r>
      <w:r w:rsidR="00B945B1" w:rsidRPr="007835E8">
        <w:rPr>
          <w:rFonts w:ascii="Helvetica" w:hAnsi="Helvetica"/>
          <w:sz w:val="20"/>
          <w:szCs w:val="20"/>
        </w:rPr>
        <w:t>Ambasciata del Regno dei Paesi Bassi</w:t>
      </w:r>
      <w:r w:rsidR="007835E8" w:rsidRPr="007835E8">
        <w:rPr>
          <w:rFonts w:ascii="Helvetica" w:hAnsi="Helvetica"/>
          <w:sz w:val="20"/>
          <w:szCs w:val="20"/>
        </w:rPr>
        <w:t xml:space="preserve"> in Italia</w:t>
      </w:r>
      <w:r w:rsidR="00B945B1" w:rsidRPr="007835E8">
        <w:rPr>
          <w:rFonts w:ascii="Helvetica" w:hAnsi="Helvetica"/>
          <w:sz w:val="20"/>
          <w:szCs w:val="20"/>
        </w:rPr>
        <w:t xml:space="preserve">, tel. 06 32286232 oppure </w:t>
      </w:r>
      <w:hyperlink r:id="rId6" w:history="1">
        <w:r w:rsidR="00B945B1" w:rsidRPr="007835E8">
          <w:rPr>
            <w:rStyle w:val="Collegamentoipertestuale"/>
            <w:rFonts w:ascii="Helvetica" w:hAnsi="Helvetica"/>
            <w:sz w:val="20"/>
            <w:szCs w:val="20"/>
          </w:rPr>
          <w:t>rom-pcz@minbuza.nl</w:t>
        </w:r>
      </w:hyperlink>
      <w:r w:rsidR="00B945B1" w:rsidRPr="007835E8">
        <w:rPr>
          <w:rFonts w:ascii="Helvetica" w:hAnsi="Helvetica"/>
          <w:sz w:val="20"/>
          <w:szCs w:val="20"/>
        </w:rPr>
        <w:t>.</w:t>
      </w:r>
    </w:p>
    <w:p w14:paraId="5A1B9D1E" w14:textId="77777777" w:rsidR="00E247D7" w:rsidRPr="00E247D7" w:rsidRDefault="00E247D7" w:rsidP="00E247D7">
      <w:pPr>
        <w:jc w:val="both"/>
        <w:rPr>
          <w:rFonts w:ascii="Helvetica" w:hAnsi="Helvetica"/>
          <w:sz w:val="20"/>
          <w:szCs w:val="20"/>
        </w:rPr>
      </w:pPr>
    </w:p>
    <w:p w14:paraId="70678061" w14:textId="77777777" w:rsidR="00C141BD" w:rsidRDefault="00C141BD" w:rsidP="00087770">
      <w:pPr>
        <w:jc w:val="both"/>
        <w:rPr>
          <w:rFonts w:ascii="Arial" w:hAnsi="Arial" w:cs="Arial"/>
          <w:color w:val="000000"/>
          <w:sz w:val="21"/>
          <w:szCs w:val="21"/>
        </w:rPr>
      </w:pPr>
    </w:p>
    <w:p w14:paraId="4DB50C70" w14:textId="77777777" w:rsidR="00C141BD" w:rsidRDefault="00C141BD" w:rsidP="00C141BD">
      <w:pPr>
        <w:jc w:val="both"/>
        <w:rPr>
          <w:rFonts w:ascii="Helvetica" w:hAnsi="Helvetica"/>
          <w:sz w:val="18"/>
          <w:szCs w:val="18"/>
        </w:rPr>
      </w:pPr>
      <w:r w:rsidRPr="00C141BD">
        <w:rPr>
          <w:rFonts w:ascii="Helvetica" w:hAnsi="Helvetica"/>
          <w:b/>
          <w:sz w:val="18"/>
          <w:szCs w:val="18"/>
        </w:rPr>
        <w:t>Patrick Kruithof</w:t>
      </w:r>
      <w:r w:rsidRPr="00C141BD">
        <w:rPr>
          <w:rFonts w:ascii="Helvetica" w:hAnsi="Helvetica"/>
          <w:sz w:val="18"/>
          <w:szCs w:val="18"/>
        </w:rPr>
        <w:t xml:space="preserve"> (1968) vive e lavora a </w:t>
      </w:r>
      <w:r w:rsidRPr="007835E8">
        <w:rPr>
          <w:rFonts w:ascii="Helvetica" w:hAnsi="Helvetica"/>
          <w:sz w:val="18"/>
          <w:szCs w:val="18"/>
        </w:rPr>
        <w:t>Rotterdam (</w:t>
      </w:r>
      <w:r w:rsidR="00CE72A4" w:rsidRPr="007835E8">
        <w:rPr>
          <w:rFonts w:ascii="Helvetica" w:hAnsi="Helvetica"/>
          <w:sz w:val="18"/>
          <w:szCs w:val="18"/>
        </w:rPr>
        <w:t>Paesi Bassi</w:t>
      </w:r>
      <w:r w:rsidRPr="007835E8">
        <w:rPr>
          <w:rFonts w:ascii="Helvetica" w:hAnsi="Helvetica"/>
          <w:sz w:val="18"/>
          <w:szCs w:val="18"/>
        </w:rPr>
        <w:t>). Formatosi</w:t>
      </w:r>
      <w:r>
        <w:rPr>
          <w:rFonts w:ascii="Helvetica" w:hAnsi="Helvetica"/>
          <w:sz w:val="18"/>
          <w:szCs w:val="18"/>
        </w:rPr>
        <w:t xml:space="preserve"> come designer industriale, si definisce</w:t>
      </w:r>
      <w:r w:rsidRPr="00C141BD">
        <w:rPr>
          <w:rFonts w:ascii="Helvetica" w:hAnsi="Helvetica"/>
          <w:sz w:val="18"/>
          <w:szCs w:val="18"/>
        </w:rPr>
        <w:t xml:space="preserve"> imprenditore, scrittore, fotografo, avventuriero e artista.</w:t>
      </w:r>
      <w:r>
        <w:rPr>
          <w:rFonts w:ascii="Helvetica" w:hAnsi="Helvetica"/>
          <w:sz w:val="18"/>
          <w:szCs w:val="18"/>
        </w:rPr>
        <w:t xml:space="preserve"> </w:t>
      </w:r>
      <w:r w:rsidRPr="00C141BD">
        <w:rPr>
          <w:rFonts w:ascii="Helvetica" w:hAnsi="Helvetica"/>
          <w:sz w:val="18"/>
          <w:szCs w:val="18"/>
        </w:rPr>
        <w:t>Ha sviluppato numerosi progetti e prodotti nei quali il concetto di sostenibilità è centrale e ha operato come consulente per rendere più durevoli i prodotti realizzati da aziende sia piccole che di maggiori dimensioni. La sua ricerca si è focalizzata nel tempo su nuovi materiali sostenibili alla ricerca di applicazioni utili e il suo lavoro è stato pubblicato su blog, magazine, riviste specializzate, quotidiani e nell’</w:t>
      </w:r>
      <w:r>
        <w:rPr>
          <w:rFonts w:ascii="Helvetica" w:hAnsi="Helvetica"/>
          <w:sz w:val="18"/>
          <w:szCs w:val="18"/>
        </w:rPr>
        <w:t xml:space="preserve">Enciclopedia del Design. </w:t>
      </w:r>
      <w:r w:rsidRPr="00C141BD">
        <w:rPr>
          <w:rFonts w:ascii="Helvetica" w:hAnsi="Helvetica"/>
          <w:sz w:val="18"/>
          <w:szCs w:val="18"/>
        </w:rPr>
        <w:t>Spinto dall’esigenza di condividere le sue esperienze, Patrick Kruithof ha iniziato a insegnare Eco-Design in numerosi enti di formazione, utilizzando un approccio pratico ma dinamico. Nel 2011 ha lanciato la sua seconda attività, The Moment Company, che ha l’obbiettivo di stimolare la consapevolezza sul tema della sostenibilità creando e vendendo esperienze sostenibili attraverso la realizzazione di manuali che non solo contribuiscono al benessere del consumatore ma anche a quello degli altri cittadini del mondo e delle generazioni future.</w:t>
      </w:r>
    </w:p>
    <w:p w14:paraId="35AB00A0" w14:textId="77777777" w:rsidR="005D0B4E" w:rsidRDefault="005D0B4E" w:rsidP="00C141BD">
      <w:pPr>
        <w:jc w:val="both"/>
        <w:rPr>
          <w:rFonts w:ascii="Helvetica" w:hAnsi="Helvetica"/>
          <w:sz w:val="18"/>
          <w:szCs w:val="18"/>
        </w:rPr>
      </w:pPr>
    </w:p>
    <w:p w14:paraId="7C43CF17" w14:textId="2B1CC7AF" w:rsidR="005D0B4E" w:rsidRDefault="005D0B4E" w:rsidP="00DB582B">
      <w:pPr>
        <w:jc w:val="both"/>
        <w:rPr>
          <w:rFonts w:ascii="Helvetica" w:hAnsi="Helvetica"/>
          <w:sz w:val="18"/>
          <w:szCs w:val="18"/>
        </w:rPr>
      </w:pPr>
      <w:r w:rsidRPr="007835E8">
        <w:rPr>
          <w:rFonts w:ascii="Helvetica" w:hAnsi="Helvetica"/>
          <w:b/>
          <w:sz w:val="18"/>
          <w:szCs w:val="18"/>
        </w:rPr>
        <w:t xml:space="preserve">Mothership </w:t>
      </w:r>
      <w:r w:rsidR="004D63C8" w:rsidRPr="007835E8">
        <w:rPr>
          <w:rFonts w:ascii="Helvetica" w:hAnsi="Helvetica"/>
          <w:b/>
          <w:sz w:val="18"/>
          <w:szCs w:val="18"/>
        </w:rPr>
        <w:t xml:space="preserve">di </w:t>
      </w:r>
      <w:r w:rsidRPr="007835E8">
        <w:rPr>
          <w:rFonts w:ascii="Helvetica" w:hAnsi="Helvetica"/>
          <w:b/>
          <w:sz w:val="18"/>
          <w:szCs w:val="18"/>
        </w:rPr>
        <w:t>Rotterdam</w:t>
      </w:r>
      <w:r w:rsidRPr="00DB582B">
        <w:rPr>
          <w:rFonts w:ascii="Helvetica" w:hAnsi="Helvetica"/>
          <w:sz w:val="18"/>
          <w:szCs w:val="18"/>
        </w:rPr>
        <w:t xml:space="preserve"> </w:t>
      </w:r>
      <w:r w:rsidR="00DB582B">
        <w:rPr>
          <w:rFonts w:ascii="Helvetica" w:hAnsi="Helvetica"/>
          <w:sz w:val="18"/>
          <w:szCs w:val="18"/>
        </w:rPr>
        <w:t xml:space="preserve">è una società attiva in ambito internazionale che </w:t>
      </w:r>
      <w:r w:rsidR="00DB582B" w:rsidRPr="00DB582B">
        <w:rPr>
          <w:rFonts w:ascii="Helvetica" w:hAnsi="Helvetica"/>
          <w:sz w:val="18"/>
          <w:szCs w:val="18"/>
        </w:rPr>
        <w:t xml:space="preserve">crea opportunità e fornisce supporto professionale tramite attività di produzione, consulenza, supervisione e mediazione per la realizzazione di eventi artistici. Attiva da 10 anni e forte del suo staff di 8 </w:t>
      </w:r>
      <w:r w:rsidR="00DB582B">
        <w:rPr>
          <w:rFonts w:ascii="Helvetica" w:hAnsi="Helvetica"/>
          <w:sz w:val="18"/>
          <w:szCs w:val="18"/>
        </w:rPr>
        <w:t xml:space="preserve">professionisti </w:t>
      </w:r>
      <w:r w:rsidR="00DB582B" w:rsidRPr="00DB582B">
        <w:rPr>
          <w:rFonts w:ascii="Helvetica" w:hAnsi="Helvetica"/>
          <w:sz w:val="18"/>
          <w:szCs w:val="18"/>
        </w:rPr>
        <w:t xml:space="preserve">appassionati, Mothership ha prodotto e realizzato più di 300 progetti. </w:t>
      </w:r>
      <w:r w:rsidR="00DB582B">
        <w:rPr>
          <w:rFonts w:ascii="Helvetica" w:hAnsi="Helvetica"/>
          <w:sz w:val="18"/>
          <w:szCs w:val="18"/>
        </w:rPr>
        <w:t xml:space="preserve">Il progetto più recente e famoso di Mothership è l’installazione di </w:t>
      </w:r>
      <w:r w:rsidR="00DB582B" w:rsidRPr="00DB582B">
        <w:rPr>
          <w:rFonts w:ascii="Helvetica" w:hAnsi="Helvetica"/>
          <w:sz w:val="18"/>
          <w:szCs w:val="18"/>
        </w:rPr>
        <w:t>11</w:t>
      </w:r>
      <w:r w:rsidR="00DB582B">
        <w:rPr>
          <w:rFonts w:ascii="Helvetica" w:hAnsi="Helvetica"/>
          <w:sz w:val="18"/>
          <w:szCs w:val="18"/>
        </w:rPr>
        <w:t>.</w:t>
      </w:r>
      <w:r w:rsidR="00DB582B" w:rsidRPr="00DB582B">
        <w:rPr>
          <w:rFonts w:ascii="Helvetica" w:hAnsi="Helvetica"/>
          <w:sz w:val="18"/>
          <w:szCs w:val="18"/>
        </w:rPr>
        <w:t>0</w:t>
      </w:r>
      <w:r w:rsidR="00DB582B">
        <w:rPr>
          <w:rFonts w:ascii="Helvetica" w:hAnsi="Helvetica"/>
          <w:sz w:val="18"/>
          <w:szCs w:val="18"/>
        </w:rPr>
        <w:t>00 metri quadri</w:t>
      </w:r>
      <w:r w:rsidR="00DB582B" w:rsidRPr="00DB582B">
        <w:rPr>
          <w:rFonts w:ascii="Helvetica" w:hAnsi="Helvetica"/>
          <w:sz w:val="18"/>
          <w:szCs w:val="18"/>
        </w:rPr>
        <w:t xml:space="preserve"> </w:t>
      </w:r>
      <w:r w:rsidR="00DB582B">
        <w:rPr>
          <w:rFonts w:ascii="Helvetica" w:hAnsi="Helvetica"/>
          <w:sz w:val="18"/>
          <w:szCs w:val="18"/>
        </w:rPr>
        <w:t>‘Horn of Plenty’ di</w:t>
      </w:r>
      <w:r w:rsidR="00DB582B" w:rsidRPr="00DB582B">
        <w:rPr>
          <w:rFonts w:ascii="Helvetica" w:hAnsi="Helvetica"/>
          <w:sz w:val="18"/>
          <w:szCs w:val="18"/>
        </w:rPr>
        <w:t xml:space="preserve"> Arno Coenen </w:t>
      </w:r>
      <w:r w:rsidR="00DB582B">
        <w:rPr>
          <w:rFonts w:ascii="Helvetica" w:hAnsi="Helvetica"/>
          <w:sz w:val="18"/>
          <w:szCs w:val="18"/>
        </w:rPr>
        <w:t>e</w:t>
      </w:r>
      <w:r w:rsidR="00DB582B" w:rsidRPr="00DB582B">
        <w:rPr>
          <w:rFonts w:ascii="Helvetica" w:hAnsi="Helvetica"/>
          <w:sz w:val="18"/>
          <w:szCs w:val="18"/>
        </w:rPr>
        <w:t xml:space="preserve"> Iris Roskam </w:t>
      </w:r>
      <w:r w:rsidR="00DB582B">
        <w:rPr>
          <w:rFonts w:ascii="Helvetica" w:hAnsi="Helvetica"/>
          <w:sz w:val="18"/>
          <w:szCs w:val="18"/>
        </w:rPr>
        <w:t xml:space="preserve">al </w:t>
      </w:r>
      <w:r w:rsidR="00DB582B" w:rsidRPr="00DB582B">
        <w:rPr>
          <w:rFonts w:ascii="Helvetica" w:hAnsi="Helvetica"/>
          <w:sz w:val="18"/>
          <w:szCs w:val="18"/>
        </w:rPr>
        <w:t>Markthal</w:t>
      </w:r>
      <w:r w:rsidR="00DB582B">
        <w:rPr>
          <w:rFonts w:ascii="Helvetica" w:hAnsi="Helvetica"/>
          <w:sz w:val="18"/>
          <w:szCs w:val="18"/>
        </w:rPr>
        <w:t xml:space="preserve"> di </w:t>
      </w:r>
      <w:r w:rsidR="00DB582B" w:rsidRPr="00DB582B">
        <w:rPr>
          <w:rFonts w:ascii="Helvetica" w:hAnsi="Helvetica"/>
          <w:sz w:val="18"/>
          <w:szCs w:val="18"/>
        </w:rPr>
        <w:t>Rotterdam.</w:t>
      </w:r>
    </w:p>
    <w:p w14:paraId="0C3A1BC5" w14:textId="77777777" w:rsidR="00FC1E2A" w:rsidRDefault="00FC1E2A" w:rsidP="00DB582B">
      <w:pPr>
        <w:jc w:val="both"/>
        <w:rPr>
          <w:rFonts w:ascii="Helvetica" w:hAnsi="Helvetica"/>
          <w:sz w:val="18"/>
          <w:szCs w:val="18"/>
        </w:rPr>
      </w:pPr>
    </w:p>
    <w:p w14:paraId="5FFCF406" w14:textId="77777777" w:rsidR="00FC1E2A" w:rsidRDefault="00FC1E2A" w:rsidP="00DB582B">
      <w:pPr>
        <w:jc w:val="both"/>
        <w:rPr>
          <w:rFonts w:ascii="Helvetica" w:hAnsi="Helvetica"/>
          <w:sz w:val="18"/>
          <w:szCs w:val="18"/>
        </w:rPr>
      </w:pPr>
    </w:p>
    <w:p w14:paraId="22DBCA89" w14:textId="56454BBC" w:rsidR="00FC1E2A" w:rsidRPr="00DB582B" w:rsidRDefault="00FC1E2A" w:rsidP="00DB582B">
      <w:pPr>
        <w:jc w:val="both"/>
        <w:rPr>
          <w:rFonts w:ascii="Helvetica" w:hAnsi="Helvetica"/>
          <w:sz w:val="18"/>
          <w:szCs w:val="18"/>
        </w:rPr>
      </w:pPr>
      <w:r>
        <w:rPr>
          <w:rFonts w:ascii="Helvetica" w:hAnsi="Helvetica"/>
          <w:sz w:val="18"/>
          <w:szCs w:val="18"/>
        </w:rPr>
        <w:t>Con il patrocinio di                    Un progetto prodotto da</w:t>
      </w:r>
    </w:p>
    <w:p w14:paraId="506CA4CF" w14:textId="77777777" w:rsidR="00C141BD" w:rsidRDefault="00C141BD" w:rsidP="00087770">
      <w:pPr>
        <w:jc w:val="both"/>
        <w:rPr>
          <w:rFonts w:ascii="Arial" w:hAnsi="Arial" w:cs="Arial"/>
          <w:color w:val="000000"/>
          <w:sz w:val="21"/>
          <w:szCs w:val="21"/>
        </w:rPr>
      </w:pPr>
    </w:p>
    <w:p w14:paraId="72FB71FD" w14:textId="5FFC1093" w:rsidR="002F033D" w:rsidRDefault="00FC1E2A" w:rsidP="00087770">
      <w:pPr>
        <w:jc w:val="both"/>
        <w:rPr>
          <w:rFonts w:ascii="Arial" w:hAnsi="Arial" w:cs="Arial"/>
          <w:color w:val="000000"/>
          <w:sz w:val="21"/>
          <w:szCs w:val="21"/>
        </w:rPr>
      </w:pPr>
      <w:r>
        <w:rPr>
          <w:rFonts w:ascii="Arial" w:hAnsi="Arial" w:cs="Arial"/>
          <w:noProof/>
          <w:color w:val="000000"/>
          <w:sz w:val="21"/>
          <w:szCs w:val="21"/>
        </w:rPr>
        <w:drawing>
          <wp:inline distT="0" distB="0" distL="0" distR="0" wp14:anchorId="3EA3DFCA" wp14:editId="608C72A3">
            <wp:extent cx="1162427" cy="1551728"/>
            <wp:effectExtent l="0" t="0" r="6350" b="0"/>
            <wp:docPr id="1" name="Immagine 1" descr="Macintosh HD:Users:francescafungher:Downloads:fwhumanlightcirclescollaborazionecafoscari:4x6 colore 600p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escafungher:Downloads:fwhumanlightcirclescollaborazionecafoscari:4x6 colore 600pd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427" cy="1551728"/>
                    </a:xfrm>
                    <a:prstGeom prst="rect">
                      <a:avLst/>
                    </a:prstGeom>
                    <a:noFill/>
                    <a:ln>
                      <a:noFill/>
                    </a:ln>
                  </pic:spPr>
                </pic:pic>
              </a:graphicData>
            </a:graphic>
          </wp:inline>
        </w:drawing>
      </w:r>
      <w:r>
        <w:rPr>
          <w:rFonts w:ascii="Arial" w:hAnsi="Arial" w:cs="Arial"/>
          <w:color w:val="000000"/>
          <w:sz w:val="21"/>
          <w:szCs w:val="21"/>
        </w:rPr>
        <w:t xml:space="preserve">           </w:t>
      </w:r>
      <w:r>
        <w:rPr>
          <w:rFonts w:ascii="Arial" w:hAnsi="Arial" w:cs="Arial"/>
          <w:noProof/>
          <w:color w:val="000000"/>
          <w:sz w:val="21"/>
          <w:szCs w:val="21"/>
        </w:rPr>
        <w:drawing>
          <wp:inline distT="0" distB="0" distL="0" distR="0" wp14:anchorId="365D68B1" wp14:editId="48426601">
            <wp:extent cx="1739900" cy="1196128"/>
            <wp:effectExtent l="0" t="0" r="0" b="0"/>
            <wp:docPr id="2" name="Immagine 2" descr="Macintosh HD:Users:francescafungher:Dropbox:CF PROGETTI ATTIVI:EVENTO OLANDA:Progetto-LIDO:Jubileum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rancescafungher:Dropbox:CF PROGETTI ATTIVI:EVENTO OLANDA:Progetto-LIDO:Jubileumlogo-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048" cy="1197605"/>
                    </a:xfrm>
                    <a:prstGeom prst="rect">
                      <a:avLst/>
                    </a:prstGeom>
                    <a:noFill/>
                    <a:ln>
                      <a:noFill/>
                    </a:ln>
                  </pic:spPr>
                </pic:pic>
              </a:graphicData>
            </a:graphic>
          </wp:inline>
        </w:drawing>
      </w:r>
    </w:p>
    <w:p w14:paraId="410460A2" w14:textId="77777777" w:rsidR="00FC1E2A" w:rsidRDefault="00FC1E2A" w:rsidP="00087770">
      <w:pPr>
        <w:jc w:val="both"/>
        <w:rPr>
          <w:rFonts w:ascii="Arial" w:hAnsi="Arial" w:cs="Arial"/>
          <w:color w:val="000000"/>
          <w:sz w:val="21"/>
          <w:szCs w:val="21"/>
        </w:rPr>
      </w:pPr>
    </w:p>
    <w:p w14:paraId="2C481442" w14:textId="77777777" w:rsidR="00FC1E2A" w:rsidRDefault="00FC1E2A" w:rsidP="00087770">
      <w:pPr>
        <w:jc w:val="both"/>
        <w:rPr>
          <w:rFonts w:ascii="Arial" w:hAnsi="Arial" w:cs="Arial"/>
          <w:color w:val="000000"/>
          <w:sz w:val="18"/>
          <w:szCs w:val="18"/>
        </w:rPr>
      </w:pPr>
    </w:p>
    <w:p w14:paraId="3350DA1E" w14:textId="77777777" w:rsidR="002F033D" w:rsidRPr="002F033D" w:rsidRDefault="002F033D" w:rsidP="00087770">
      <w:pPr>
        <w:jc w:val="both"/>
        <w:rPr>
          <w:rFonts w:ascii="Arial" w:hAnsi="Arial" w:cs="Arial"/>
          <w:color w:val="000000"/>
          <w:sz w:val="18"/>
          <w:szCs w:val="18"/>
        </w:rPr>
      </w:pPr>
      <w:r w:rsidRPr="002F033D">
        <w:rPr>
          <w:rFonts w:ascii="Arial" w:hAnsi="Arial" w:cs="Arial"/>
          <w:color w:val="000000"/>
          <w:sz w:val="18"/>
          <w:szCs w:val="18"/>
        </w:rPr>
        <w:t>Ufficio stampa</w:t>
      </w:r>
    </w:p>
    <w:p w14:paraId="3FCC7742" w14:textId="77777777" w:rsidR="002F033D" w:rsidRPr="002F033D" w:rsidRDefault="002F033D" w:rsidP="00087770">
      <w:pPr>
        <w:jc w:val="both"/>
        <w:rPr>
          <w:rFonts w:ascii="Arial" w:hAnsi="Arial" w:cs="Arial"/>
          <w:color w:val="000000"/>
          <w:sz w:val="18"/>
          <w:szCs w:val="18"/>
        </w:rPr>
      </w:pPr>
      <w:r w:rsidRPr="002F033D">
        <w:rPr>
          <w:rFonts w:ascii="Arial" w:hAnsi="Arial" w:cs="Arial"/>
          <w:color w:val="000000"/>
          <w:sz w:val="18"/>
          <w:szCs w:val="18"/>
        </w:rPr>
        <w:t>CASADOROFUNGHER Comunicazione</w:t>
      </w:r>
    </w:p>
    <w:p w14:paraId="2207E7F5" w14:textId="77777777" w:rsidR="002F033D" w:rsidRPr="002F033D" w:rsidRDefault="002F033D" w:rsidP="00087770">
      <w:pPr>
        <w:jc w:val="both"/>
        <w:rPr>
          <w:rFonts w:ascii="Arial" w:hAnsi="Arial" w:cs="Arial"/>
          <w:b/>
          <w:color w:val="000000"/>
          <w:sz w:val="18"/>
          <w:szCs w:val="18"/>
        </w:rPr>
      </w:pPr>
      <w:r w:rsidRPr="002F033D">
        <w:rPr>
          <w:rFonts w:ascii="Arial" w:hAnsi="Arial" w:cs="Arial"/>
          <w:b/>
          <w:color w:val="000000"/>
          <w:sz w:val="18"/>
          <w:szCs w:val="18"/>
        </w:rPr>
        <w:t>Francesca Fungher</w:t>
      </w:r>
    </w:p>
    <w:p w14:paraId="245A78B3" w14:textId="77777777" w:rsidR="002F033D" w:rsidRPr="002F033D" w:rsidRDefault="00AD264E" w:rsidP="00087770">
      <w:pPr>
        <w:jc w:val="both"/>
        <w:rPr>
          <w:rFonts w:ascii="Arial" w:hAnsi="Arial" w:cs="Arial"/>
          <w:color w:val="000000"/>
          <w:sz w:val="18"/>
          <w:szCs w:val="18"/>
        </w:rPr>
      </w:pPr>
      <w:hyperlink r:id="rId9" w:history="1">
        <w:r w:rsidR="002F033D" w:rsidRPr="002F033D">
          <w:rPr>
            <w:rStyle w:val="Collegamentoipertestuale"/>
            <w:rFonts w:ascii="Arial" w:hAnsi="Arial" w:cs="Arial"/>
            <w:sz w:val="18"/>
            <w:szCs w:val="18"/>
          </w:rPr>
          <w:t>francesca@casadorofungher.com</w:t>
        </w:r>
      </w:hyperlink>
    </w:p>
    <w:p w14:paraId="3DD52493" w14:textId="77777777" w:rsidR="002F033D" w:rsidRPr="002F033D" w:rsidRDefault="002F033D" w:rsidP="00087770">
      <w:pPr>
        <w:jc w:val="both"/>
        <w:rPr>
          <w:rFonts w:ascii="Arial" w:hAnsi="Arial" w:cs="Arial"/>
          <w:color w:val="000000"/>
          <w:sz w:val="18"/>
          <w:szCs w:val="18"/>
        </w:rPr>
      </w:pPr>
      <w:r w:rsidRPr="002F033D">
        <w:rPr>
          <w:rFonts w:ascii="Arial" w:hAnsi="Arial" w:cs="Arial"/>
          <w:color w:val="000000"/>
          <w:sz w:val="18"/>
          <w:szCs w:val="18"/>
        </w:rPr>
        <w:t>+39 349 3411211</w:t>
      </w:r>
    </w:p>
    <w:p w14:paraId="34E8E210" w14:textId="77777777" w:rsidR="002F033D" w:rsidRPr="002F033D" w:rsidRDefault="00AD264E" w:rsidP="00087770">
      <w:pPr>
        <w:jc w:val="both"/>
        <w:rPr>
          <w:rFonts w:ascii="Arial" w:hAnsi="Arial" w:cs="Arial"/>
          <w:color w:val="000000"/>
          <w:sz w:val="18"/>
          <w:szCs w:val="18"/>
        </w:rPr>
      </w:pPr>
      <w:hyperlink r:id="rId10" w:history="1">
        <w:r w:rsidR="002F033D" w:rsidRPr="002F033D">
          <w:rPr>
            <w:rStyle w:val="Collegamentoipertestuale"/>
            <w:rFonts w:ascii="Arial" w:hAnsi="Arial" w:cs="Arial"/>
            <w:sz w:val="18"/>
            <w:szCs w:val="18"/>
          </w:rPr>
          <w:t>www.casadorofungher.com</w:t>
        </w:r>
      </w:hyperlink>
    </w:p>
    <w:p w14:paraId="65353E4D" w14:textId="77777777" w:rsidR="002F033D" w:rsidRDefault="002F033D" w:rsidP="00087770">
      <w:pPr>
        <w:jc w:val="both"/>
        <w:rPr>
          <w:rFonts w:ascii="Arial" w:hAnsi="Arial" w:cs="Arial"/>
          <w:color w:val="000000"/>
          <w:sz w:val="21"/>
          <w:szCs w:val="21"/>
        </w:rPr>
      </w:pPr>
    </w:p>
    <w:p w14:paraId="46A3FC8B" w14:textId="77777777" w:rsidR="007E1803" w:rsidRDefault="007E1803" w:rsidP="00E161D6">
      <w:pPr>
        <w:shd w:val="clear" w:color="auto" w:fill="FFFFFF"/>
        <w:spacing w:after="360" w:line="315" w:lineRule="atLeast"/>
        <w:jc w:val="both"/>
        <w:textAlignment w:val="baseline"/>
        <w:rPr>
          <w:rFonts w:ascii="Arial" w:hAnsi="Arial" w:cs="Arial"/>
          <w:i/>
          <w:color w:val="000000"/>
          <w:sz w:val="21"/>
          <w:szCs w:val="21"/>
        </w:rPr>
      </w:pPr>
    </w:p>
    <w:p w14:paraId="1C1C41E8" w14:textId="77777777" w:rsidR="00087770" w:rsidRPr="00E161D6" w:rsidRDefault="00087770" w:rsidP="00E161D6">
      <w:pPr>
        <w:shd w:val="clear" w:color="auto" w:fill="FFFFFF"/>
        <w:spacing w:after="360" w:line="315" w:lineRule="atLeast"/>
        <w:jc w:val="both"/>
        <w:textAlignment w:val="baseline"/>
        <w:rPr>
          <w:rFonts w:ascii="Arial" w:hAnsi="Arial" w:cs="Arial"/>
          <w:i/>
          <w:color w:val="000000"/>
          <w:sz w:val="21"/>
          <w:szCs w:val="21"/>
        </w:rPr>
      </w:pPr>
    </w:p>
    <w:p w14:paraId="2E93FC78" w14:textId="77777777" w:rsidR="008B2AFD" w:rsidRDefault="008B2AFD">
      <w:bookmarkStart w:id="0" w:name="_GoBack"/>
      <w:bookmarkEnd w:id="0"/>
    </w:p>
    <w:sectPr w:rsidR="008B2AFD" w:rsidSect="00E15E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Std">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84699"/>
    <w:multiLevelType w:val="hybridMultilevel"/>
    <w:tmpl w:val="0700D4B6"/>
    <w:lvl w:ilvl="0" w:tplc="1786BFBC">
      <w:numFmt w:val="bullet"/>
      <w:lvlText w:val="-"/>
      <w:lvlJc w:val="left"/>
      <w:pPr>
        <w:ind w:left="720" w:hanging="360"/>
      </w:pPr>
      <w:rPr>
        <w:rFonts w:ascii="RockwellStd" w:eastAsiaTheme="minorEastAsia" w:hAnsi="RockwellSt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FD"/>
    <w:rsid w:val="00025D39"/>
    <w:rsid w:val="000302C4"/>
    <w:rsid w:val="000847A1"/>
    <w:rsid w:val="00087770"/>
    <w:rsid w:val="000961CB"/>
    <w:rsid w:val="000A3F15"/>
    <w:rsid w:val="000B227B"/>
    <w:rsid w:val="000E643B"/>
    <w:rsid w:val="00166F08"/>
    <w:rsid w:val="001B0259"/>
    <w:rsid w:val="002152CD"/>
    <w:rsid w:val="00253A81"/>
    <w:rsid w:val="002C2953"/>
    <w:rsid w:val="002F033D"/>
    <w:rsid w:val="002F0EA3"/>
    <w:rsid w:val="00321B3E"/>
    <w:rsid w:val="0035061F"/>
    <w:rsid w:val="003D5379"/>
    <w:rsid w:val="0040016F"/>
    <w:rsid w:val="0043342B"/>
    <w:rsid w:val="00475798"/>
    <w:rsid w:val="00491B3C"/>
    <w:rsid w:val="00492737"/>
    <w:rsid w:val="004A7D8A"/>
    <w:rsid w:val="004D163F"/>
    <w:rsid w:val="004D63C8"/>
    <w:rsid w:val="00511201"/>
    <w:rsid w:val="00522149"/>
    <w:rsid w:val="00524C5B"/>
    <w:rsid w:val="005625D8"/>
    <w:rsid w:val="005A2423"/>
    <w:rsid w:val="005D0B4E"/>
    <w:rsid w:val="005E1617"/>
    <w:rsid w:val="005F46C2"/>
    <w:rsid w:val="006071B5"/>
    <w:rsid w:val="006149FC"/>
    <w:rsid w:val="00647D7A"/>
    <w:rsid w:val="00686A25"/>
    <w:rsid w:val="006F4C2C"/>
    <w:rsid w:val="00761C2C"/>
    <w:rsid w:val="007835E8"/>
    <w:rsid w:val="007C626F"/>
    <w:rsid w:val="007E1803"/>
    <w:rsid w:val="00861708"/>
    <w:rsid w:val="00867DF7"/>
    <w:rsid w:val="008B2AFD"/>
    <w:rsid w:val="00920C4F"/>
    <w:rsid w:val="00927864"/>
    <w:rsid w:val="00A17657"/>
    <w:rsid w:val="00A351DC"/>
    <w:rsid w:val="00A5659E"/>
    <w:rsid w:val="00A67E01"/>
    <w:rsid w:val="00AB193B"/>
    <w:rsid w:val="00AD264E"/>
    <w:rsid w:val="00B26DE3"/>
    <w:rsid w:val="00B945B1"/>
    <w:rsid w:val="00BB5DB6"/>
    <w:rsid w:val="00C109BB"/>
    <w:rsid w:val="00C141BD"/>
    <w:rsid w:val="00C231F3"/>
    <w:rsid w:val="00CA5F40"/>
    <w:rsid w:val="00CA77DA"/>
    <w:rsid w:val="00CD7416"/>
    <w:rsid w:val="00CE72A4"/>
    <w:rsid w:val="00D27CA4"/>
    <w:rsid w:val="00DA226A"/>
    <w:rsid w:val="00DB10B9"/>
    <w:rsid w:val="00DB582B"/>
    <w:rsid w:val="00E15E27"/>
    <w:rsid w:val="00E161D6"/>
    <w:rsid w:val="00E20E90"/>
    <w:rsid w:val="00E23472"/>
    <w:rsid w:val="00E247D7"/>
    <w:rsid w:val="00E43892"/>
    <w:rsid w:val="00E656CD"/>
    <w:rsid w:val="00E809EF"/>
    <w:rsid w:val="00EB6834"/>
    <w:rsid w:val="00EF6BBA"/>
    <w:rsid w:val="00F0456E"/>
    <w:rsid w:val="00F674E9"/>
    <w:rsid w:val="00F9327D"/>
    <w:rsid w:val="00F9649A"/>
    <w:rsid w:val="00FC1E2A"/>
    <w:rsid w:val="00FF7D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F4E7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8B2AFD"/>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2AF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8B2AFD"/>
    <w:rPr>
      <w:color w:val="0000FF"/>
      <w:u w:val="single"/>
    </w:rPr>
  </w:style>
  <w:style w:type="character" w:customStyle="1" w:styleId="Titolo4Carattere">
    <w:name w:val="Titolo 4 Carattere"/>
    <w:basedOn w:val="Caratterepredefinitoparagrafo"/>
    <w:link w:val="Titolo4"/>
    <w:uiPriority w:val="9"/>
    <w:rsid w:val="008B2AFD"/>
    <w:rPr>
      <w:rFonts w:ascii="Times" w:hAnsi="Times"/>
      <w:b/>
      <w:bCs/>
    </w:rPr>
  </w:style>
  <w:style w:type="character" w:customStyle="1" w:styleId="apple-converted-space">
    <w:name w:val="apple-converted-space"/>
    <w:basedOn w:val="Caratterepredefinitoparagrafo"/>
    <w:rsid w:val="00491B3C"/>
  </w:style>
  <w:style w:type="paragraph" w:styleId="Paragrafoelenco">
    <w:name w:val="List Paragraph"/>
    <w:basedOn w:val="Normale"/>
    <w:uiPriority w:val="34"/>
    <w:qFormat/>
    <w:rsid w:val="00920C4F"/>
    <w:pPr>
      <w:ind w:left="720"/>
      <w:contextualSpacing/>
    </w:pPr>
  </w:style>
  <w:style w:type="paragraph" w:styleId="Testofumetto">
    <w:name w:val="Balloon Text"/>
    <w:basedOn w:val="Normale"/>
    <w:link w:val="TestofumettoCarattere"/>
    <w:uiPriority w:val="99"/>
    <w:semiHidden/>
    <w:unhideWhenUsed/>
    <w:rsid w:val="00FC1E2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1E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8B2AFD"/>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B2AF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8B2AFD"/>
    <w:rPr>
      <w:color w:val="0000FF"/>
      <w:u w:val="single"/>
    </w:rPr>
  </w:style>
  <w:style w:type="character" w:customStyle="1" w:styleId="Titolo4Carattere">
    <w:name w:val="Titolo 4 Carattere"/>
    <w:basedOn w:val="Caratterepredefinitoparagrafo"/>
    <w:link w:val="Titolo4"/>
    <w:uiPriority w:val="9"/>
    <w:rsid w:val="008B2AFD"/>
    <w:rPr>
      <w:rFonts w:ascii="Times" w:hAnsi="Times"/>
      <w:b/>
      <w:bCs/>
    </w:rPr>
  </w:style>
  <w:style w:type="character" w:customStyle="1" w:styleId="apple-converted-space">
    <w:name w:val="apple-converted-space"/>
    <w:basedOn w:val="Caratterepredefinitoparagrafo"/>
    <w:rsid w:val="00491B3C"/>
  </w:style>
  <w:style w:type="paragraph" w:styleId="Paragrafoelenco">
    <w:name w:val="List Paragraph"/>
    <w:basedOn w:val="Normale"/>
    <w:uiPriority w:val="34"/>
    <w:qFormat/>
    <w:rsid w:val="00920C4F"/>
    <w:pPr>
      <w:ind w:left="720"/>
      <w:contextualSpacing/>
    </w:pPr>
  </w:style>
  <w:style w:type="paragraph" w:styleId="Testofumetto">
    <w:name w:val="Balloon Text"/>
    <w:basedOn w:val="Normale"/>
    <w:link w:val="TestofumettoCarattere"/>
    <w:uiPriority w:val="99"/>
    <w:semiHidden/>
    <w:unhideWhenUsed/>
    <w:rsid w:val="00FC1E2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C1E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86">
      <w:bodyDiv w:val="1"/>
      <w:marLeft w:val="0"/>
      <w:marRight w:val="0"/>
      <w:marTop w:val="0"/>
      <w:marBottom w:val="0"/>
      <w:divBdr>
        <w:top w:val="none" w:sz="0" w:space="0" w:color="auto"/>
        <w:left w:val="none" w:sz="0" w:space="0" w:color="auto"/>
        <w:bottom w:val="none" w:sz="0" w:space="0" w:color="auto"/>
        <w:right w:val="none" w:sz="0" w:space="0" w:color="auto"/>
      </w:divBdr>
    </w:div>
    <w:div w:id="551158616">
      <w:bodyDiv w:val="1"/>
      <w:marLeft w:val="0"/>
      <w:marRight w:val="0"/>
      <w:marTop w:val="0"/>
      <w:marBottom w:val="0"/>
      <w:divBdr>
        <w:top w:val="none" w:sz="0" w:space="0" w:color="auto"/>
        <w:left w:val="none" w:sz="0" w:space="0" w:color="auto"/>
        <w:bottom w:val="none" w:sz="0" w:space="0" w:color="auto"/>
        <w:right w:val="none" w:sz="0" w:space="0" w:color="auto"/>
      </w:divBdr>
    </w:div>
    <w:div w:id="1641308222">
      <w:bodyDiv w:val="1"/>
      <w:marLeft w:val="0"/>
      <w:marRight w:val="0"/>
      <w:marTop w:val="0"/>
      <w:marBottom w:val="0"/>
      <w:divBdr>
        <w:top w:val="none" w:sz="0" w:space="0" w:color="auto"/>
        <w:left w:val="none" w:sz="0" w:space="0" w:color="auto"/>
        <w:bottom w:val="none" w:sz="0" w:space="0" w:color="auto"/>
        <w:right w:val="none" w:sz="0" w:space="0" w:color="auto"/>
      </w:divBdr>
    </w:div>
    <w:div w:id="1758476550">
      <w:bodyDiv w:val="1"/>
      <w:marLeft w:val="0"/>
      <w:marRight w:val="0"/>
      <w:marTop w:val="0"/>
      <w:marBottom w:val="0"/>
      <w:divBdr>
        <w:top w:val="none" w:sz="0" w:space="0" w:color="auto"/>
        <w:left w:val="none" w:sz="0" w:space="0" w:color="auto"/>
        <w:bottom w:val="none" w:sz="0" w:space="0" w:color="auto"/>
        <w:right w:val="none" w:sz="0" w:space="0" w:color="auto"/>
      </w:divBdr>
    </w:div>
    <w:div w:id="1785346690">
      <w:bodyDiv w:val="1"/>
      <w:marLeft w:val="0"/>
      <w:marRight w:val="0"/>
      <w:marTop w:val="0"/>
      <w:marBottom w:val="0"/>
      <w:divBdr>
        <w:top w:val="none" w:sz="0" w:space="0" w:color="auto"/>
        <w:left w:val="none" w:sz="0" w:space="0" w:color="auto"/>
        <w:bottom w:val="none" w:sz="0" w:space="0" w:color="auto"/>
        <w:right w:val="none" w:sz="0" w:space="0" w:color="auto"/>
      </w:divBdr>
      <w:divsChild>
        <w:div w:id="251856409">
          <w:marLeft w:val="0"/>
          <w:marRight w:val="0"/>
          <w:marTop w:val="0"/>
          <w:marBottom w:val="0"/>
          <w:divBdr>
            <w:top w:val="none" w:sz="0" w:space="0" w:color="auto"/>
            <w:left w:val="none" w:sz="0" w:space="0" w:color="auto"/>
            <w:bottom w:val="none" w:sz="0" w:space="0" w:color="auto"/>
            <w:right w:val="none" w:sz="0" w:space="0" w:color="auto"/>
          </w:divBdr>
        </w:div>
      </w:divsChild>
    </w:div>
    <w:div w:id="2107264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m-pcz@minbuza.nl"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francesca@casadorofungher.com" TargetMode="External"/><Relationship Id="rId10" Type="http://schemas.openxmlformats.org/officeDocument/2006/relationships/hyperlink" Target="http://www.casadorofungh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1041</Words>
  <Characters>5939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CASADOROFUNGHER Comunicazione</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Fungher</dc:creator>
  <cp:keywords/>
  <dc:description/>
  <cp:lastModifiedBy>Francesca Fungher</cp:lastModifiedBy>
  <cp:revision>9</cp:revision>
  <cp:lastPrinted>2015-09-10T11:35:00Z</cp:lastPrinted>
  <dcterms:created xsi:type="dcterms:W3CDTF">2015-08-27T08:08:00Z</dcterms:created>
  <dcterms:modified xsi:type="dcterms:W3CDTF">2015-09-10T11:38:00Z</dcterms:modified>
</cp:coreProperties>
</file>